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0C39AB" w14:paraId="7EC770E8" w14:textId="77777777" w:rsidTr="00B1098A">
        <w:trPr>
          <w:trHeight w:val="2421"/>
        </w:trPr>
        <w:tc>
          <w:tcPr>
            <w:tcW w:w="5000" w:type="pct"/>
            <w:gridSpan w:val="2"/>
            <w:vAlign w:val="bottom"/>
          </w:tcPr>
          <w:p w14:paraId="218B79AC" w14:textId="066249E2" w:rsidR="000C39AB" w:rsidRDefault="000C39AB" w:rsidP="00393D17">
            <w:pPr>
              <w:pStyle w:val="SIMP6"/>
              <w:rPr>
                <w:lang w:eastAsia="ru-RU"/>
              </w:rPr>
            </w:pPr>
          </w:p>
        </w:tc>
      </w:tr>
      <w:tr w:rsidR="00B1098A" w14:paraId="298B08A9" w14:textId="77777777" w:rsidTr="00B1098A">
        <w:trPr>
          <w:trHeight w:val="227"/>
        </w:trPr>
        <w:tc>
          <w:tcPr>
            <w:tcW w:w="5000" w:type="pct"/>
            <w:gridSpan w:val="2"/>
            <w:vAlign w:val="bottom"/>
          </w:tcPr>
          <w:p w14:paraId="47F1FD30" w14:textId="77777777" w:rsidR="00B1098A" w:rsidRDefault="00B1098A" w:rsidP="00B1098A">
            <w:pPr>
              <w:pStyle w:val="SIMP6"/>
              <w:spacing w:before="0" w:after="0"/>
              <w:rPr>
                <w:lang w:eastAsia="ru-RU"/>
              </w:rPr>
            </w:pPr>
          </w:p>
        </w:tc>
      </w:tr>
      <w:tr w:rsidR="00B1098A" w14:paraId="59A0CA06" w14:textId="77777777" w:rsidTr="00B1098A">
        <w:trPr>
          <w:trHeight w:val="2160"/>
        </w:trPr>
        <w:tc>
          <w:tcPr>
            <w:tcW w:w="2500" w:type="pct"/>
          </w:tcPr>
          <w:p w14:paraId="4A3A28FE" w14:textId="7EA83794" w:rsidR="00B1098A" w:rsidRPr="00B1098A" w:rsidRDefault="00B1098A" w:rsidP="00FC068A">
            <w:pPr>
              <w:pStyle w:val="SIMP6"/>
              <w:spacing w:before="0" w:after="0"/>
              <w:ind w:firstLine="0"/>
              <w:jc w:val="left"/>
              <w:rPr>
                <w:b/>
                <w:lang w:eastAsia="ru-RU"/>
              </w:rPr>
            </w:pPr>
            <w:r w:rsidRPr="00B1098A">
              <w:rPr>
                <w:b/>
                <w:szCs w:val="22"/>
              </w:rPr>
              <w:t xml:space="preserve">Заказчик – </w:t>
            </w:r>
            <w:r w:rsidR="00A322A7" w:rsidRPr="00A322A7">
              <w:rPr>
                <w:b/>
                <w:szCs w:val="22"/>
              </w:rPr>
              <w:t xml:space="preserve">Филиал </w:t>
            </w:r>
            <w:r w:rsidR="009134DC">
              <w:rPr>
                <w:b/>
                <w:szCs w:val="22"/>
              </w:rPr>
              <w:br/>
            </w:r>
            <w:r w:rsidR="00A322A7" w:rsidRPr="00A322A7">
              <w:rPr>
                <w:b/>
                <w:szCs w:val="22"/>
              </w:rPr>
              <w:t>АО</w:t>
            </w:r>
            <w:r w:rsidR="00A322A7">
              <w:rPr>
                <w:b/>
                <w:szCs w:val="22"/>
              </w:rPr>
              <w:t> «</w:t>
            </w:r>
            <w:r w:rsidR="00A322A7" w:rsidRPr="00A322A7">
              <w:rPr>
                <w:b/>
                <w:szCs w:val="22"/>
              </w:rPr>
              <w:t>СУЭК-Красноярск</w:t>
            </w:r>
            <w:r w:rsidR="00A322A7">
              <w:rPr>
                <w:b/>
                <w:szCs w:val="22"/>
              </w:rPr>
              <w:t>»</w:t>
            </w:r>
            <w:r w:rsidR="00A322A7" w:rsidRPr="00A322A7">
              <w:rPr>
                <w:b/>
                <w:szCs w:val="22"/>
              </w:rPr>
              <w:t xml:space="preserve"> </w:t>
            </w:r>
            <w:r w:rsidR="00A322A7">
              <w:rPr>
                <w:b/>
                <w:szCs w:val="22"/>
              </w:rPr>
              <w:t>«</w:t>
            </w:r>
            <w:r w:rsidR="00A322A7" w:rsidRPr="00A322A7">
              <w:rPr>
                <w:b/>
                <w:szCs w:val="22"/>
              </w:rPr>
              <w:t>Бородинское погрузочно-транспортное управление</w:t>
            </w:r>
            <w:r w:rsidR="00A322A7">
              <w:rPr>
                <w:b/>
                <w:szCs w:val="22"/>
              </w:rPr>
              <w:t>»</w:t>
            </w:r>
          </w:p>
        </w:tc>
        <w:tc>
          <w:tcPr>
            <w:tcW w:w="2500" w:type="pct"/>
          </w:tcPr>
          <w:p w14:paraId="33184663" w14:textId="77777777" w:rsidR="00B1098A" w:rsidRPr="00B1098A" w:rsidRDefault="00B1098A" w:rsidP="00B1098A">
            <w:pPr>
              <w:spacing w:after="100" w:line="276" w:lineRule="auto"/>
              <w:ind w:firstLine="0"/>
              <w:jc w:val="right"/>
              <w:rPr>
                <w:rFonts w:eastAsia="Times New Roman" w:cs="Times New Roman"/>
                <w:b/>
                <w:bCs/>
                <w:spacing w:val="-4"/>
                <w:szCs w:val="22"/>
                <w:lang w:eastAsia="ru-RU"/>
              </w:rPr>
            </w:pPr>
            <w:r w:rsidRPr="00B1098A">
              <w:rPr>
                <w:rFonts w:eastAsia="Times New Roman" w:cs="Times New Roman"/>
                <w:b/>
                <w:bCs/>
                <w:spacing w:val="-4"/>
                <w:szCs w:val="22"/>
                <w:lang w:eastAsia="ru-RU"/>
              </w:rPr>
              <w:t>ЗАВЕРЕНО:</w:t>
            </w:r>
          </w:p>
          <w:p w14:paraId="455108D3" w14:textId="288C507B" w:rsidR="00B1098A" w:rsidRPr="00B1098A" w:rsidRDefault="00B1098A" w:rsidP="00B1098A">
            <w:pPr>
              <w:spacing w:after="100" w:line="276" w:lineRule="auto"/>
              <w:ind w:firstLine="0"/>
              <w:jc w:val="right"/>
              <w:rPr>
                <w:rFonts w:eastAsia="Times New Roman" w:cs="Times New Roman"/>
                <w:spacing w:val="-4"/>
                <w:szCs w:val="22"/>
              </w:rPr>
            </w:pPr>
            <w:r w:rsidRPr="00B1098A">
              <w:rPr>
                <w:rFonts w:eastAsia="Times New Roman" w:cs="Times New Roman"/>
                <w:spacing w:val="-4"/>
                <w:szCs w:val="22"/>
              </w:rPr>
              <w:t>Директор по логистике</w:t>
            </w:r>
            <w:r w:rsidR="00A322A7">
              <w:rPr>
                <w:rFonts w:eastAsia="Times New Roman" w:cs="Times New Roman"/>
                <w:spacing w:val="-4"/>
                <w:szCs w:val="22"/>
              </w:rPr>
              <w:t xml:space="preserve"> – директор филиала</w:t>
            </w:r>
            <w:r w:rsidRPr="00B1098A">
              <w:rPr>
                <w:rFonts w:eastAsia="Times New Roman" w:cs="Times New Roman"/>
                <w:spacing w:val="-4"/>
                <w:szCs w:val="22"/>
              </w:rPr>
              <w:t xml:space="preserve"> </w:t>
            </w:r>
            <w:r w:rsidR="00DF21E0">
              <w:rPr>
                <w:rFonts w:eastAsia="Times New Roman" w:cs="Times New Roman"/>
                <w:spacing w:val="-4"/>
                <w:szCs w:val="22"/>
              </w:rPr>
              <w:br/>
            </w:r>
            <w:r w:rsidR="00DF21E0" w:rsidRPr="00DF21E0">
              <w:rPr>
                <w:rFonts w:eastAsia="Times New Roman" w:cs="Times New Roman"/>
                <w:spacing w:val="-4"/>
                <w:szCs w:val="22"/>
              </w:rPr>
              <w:t xml:space="preserve">АО «СУЭК-Красноярск» </w:t>
            </w:r>
            <w:r w:rsidR="00DF21E0">
              <w:rPr>
                <w:rFonts w:eastAsia="Times New Roman" w:cs="Times New Roman"/>
                <w:spacing w:val="-4"/>
                <w:szCs w:val="22"/>
              </w:rPr>
              <w:br/>
            </w:r>
            <w:r w:rsidR="00DF21E0" w:rsidRPr="00DF21E0">
              <w:rPr>
                <w:rFonts w:eastAsia="Times New Roman" w:cs="Times New Roman"/>
                <w:spacing w:val="-4"/>
                <w:szCs w:val="22"/>
              </w:rPr>
              <w:t>«Бородинское ПТУ»</w:t>
            </w:r>
          </w:p>
          <w:p w14:paraId="50CC5DB8" w14:textId="4ACE2DE2" w:rsidR="00B1098A" w:rsidRPr="00B1098A" w:rsidRDefault="00B1098A" w:rsidP="00B1098A">
            <w:pPr>
              <w:spacing w:before="160" w:after="100" w:line="276" w:lineRule="auto"/>
              <w:ind w:firstLine="0"/>
              <w:jc w:val="right"/>
              <w:rPr>
                <w:rFonts w:eastAsia="Times New Roman" w:cs="Times New Roman"/>
                <w:spacing w:val="-4"/>
                <w:szCs w:val="22"/>
              </w:rPr>
            </w:pPr>
            <w:r w:rsidRPr="00B1098A">
              <w:rPr>
                <w:rFonts w:eastAsia="Times New Roman" w:cs="Times New Roman"/>
                <w:spacing w:val="-4"/>
                <w:szCs w:val="22"/>
              </w:rPr>
              <w:t>_______________ А.</w:t>
            </w:r>
            <w:r w:rsidR="00DF21E0">
              <w:rPr>
                <w:rFonts w:eastAsia="Times New Roman" w:cs="Times New Roman"/>
                <w:spacing w:val="-4"/>
                <w:szCs w:val="22"/>
              </w:rPr>
              <w:t>Н</w:t>
            </w:r>
            <w:r w:rsidRPr="00B1098A">
              <w:rPr>
                <w:rFonts w:eastAsia="Times New Roman" w:cs="Times New Roman"/>
                <w:spacing w:val="-4"/>
                <w:szCs w:val="22"/>
              </w:rPr>
              <w:t>.</w:t>
            </w:r>
            <w:r w:rsidR="00DF21E0">
              <w:rPr>
                <w:rFonts w:eastAsia="Times New Roman" w:cs="Times New Roman"/>
                <w:spacing w:val="-4"/>
                <w:szCs w:val="22"/>
              </w:rPr>
              <w:t xml:space="preserve"> Воробьев</w:t>
            </w:r>
          </w:p>
          <w:p w14:paraId="729502FE" w14:textId="4B34383B" w:rsidR="00B1098A" w:rsidRDefault="00B1098A" w:rsidP="00B1098A">
            <w:pPr>
              <w:pStyle w:val="SIMP6"/>
              <w:jc w:val="right"/>
              <w:rPr>
                <w:lang w:eastAsia="ru-RU"/>
              </w:rPr>
            </w:pPr>
            <w:r w:rsidRPr="00B1098A">
              <w:rPr>
                <w:rFonts w:eastAsia="Times New Roman"/>
                <w:szCs w:val="22"/>
              </w:rPr>
              <w:t>«_____» _____________ 2026 г.</w:t>
            </w:r>
          </w:p>
        </w:tc>
      </w:tr>
      <w:tr w:rsidR="000C39AB" w14:paraId="68070B2D" w14:textId="77777777" w:rsidTr="00B1098A">
        <w:trPr>
          <w:trHeight w:val="2268"/>
        </w:trPr>
        <w:tc>
          <w:tcPr>
            <w:tcW w:w="5000" w:type="pct"/>
            <w:gridSpan w:val="2"/>
            <w:vAlign w:val="center"/>
          </w:tcPr>
          <w:p w14:paraId="444361AD" w14:textId="39D21069" w:rsidR="00FA206F" w:rsidRPr="00CC1FF6" w:rsidRDefault="00456B82" w:rsidP="00A6596F">
            <w:pPr>
              <w:pStyle w:val="SIMPf8"/>
              <w:rPr>
                <w:lang w:eastAsia="ru-RU"/>
              </w:rPr>
            </w:pPr>
            <w:r w:rsidRPr="00456B82">
              <w:rPr>
                <w:lang w:eastAsia="ru-RU"/>
              </w:rPr>
              <w:t>Строительство колесно-роликового цеха для проведения средних и текущих ремонтов колёсных пар полувагонов</w:t>
            </w:r>
          </w:p>
        </w:tc>
      </w:tr>
      <w:tr w:rsidR="000C39AB" w14:paraId="74E0BF20" w14:textId="77777777" w:rsidTr="00B53CD1">
        <w:trPr>
          <w:trHeight w:val="850"/>
        </w:trPr>
        <w:tc>
          <w:tcPr>
            <w:tcW w:w="5000" w:type="pct"/>
            <w:gridSpan w:val="2"/>
            <w:vAlign w:val="center"/>
          </w:tcPr>
          <w:p w14:paraId="7144BBAD" w14:textId="6237064F" w:rsidR="000C39AB" w:rsidRPr="00BC36C3" w:rsidRDefault="00AA4FAB" w:rsidP="00BC36C3">
            <w:pPr>
              <w:pStyle w:val="SIMPf9"/>
            </w:pPr>
            <w:r w:rsidRPr="00AA4FAB">
              <w:t>ДОКУМЕНТАЦИЯ ПО ПЛАНИРОВКЕ ТЕРРИТОРИИ</w:t>
            </w:r>
          </w:p>
        </w:tc>
      </w:tr>
      <w:tr w:rsidR="000C39AB" w14:paraId="37A20DD8" w14:textId="77777777" w:rsidTr="006B75F8">
        <w:trPr>
          <w:trHeight w:val="3118"/>
        </w:trPr>
        <w:tc>
          <w:tcPr>
            <w:tcW w:w="5000" w:type="pct"/>
            <w:gridSpan w:val="2"/>
            <w:vAlign w:val="center"/>
          </w:tcPr>
          <w:p w14:paraId="08814A48" w14:textId="7288E4B7" w:rsidR="00E5759F" w:rsidRDefault="005D4867" w:rsidP="00563762">
            <w:pPr>
              <w:pStyle w:val="SIMPfa"/>
            </w:pPr>
            <w:r w:rsidRPr="005D4867">
              <w:t>Основная часть проекта планировки территории</w:t>
            </w:r>
          </w:p>
          <w:p w14:paraId="3A6B0B6C" w14:textId="7DB366A1" w:rsidR="00DC6C3C" w:rsidRPr="00563762" w:rsidRDefault="00DC6C3C" w:rsidP="00563762">
            <w:pPr>
              <w:pStyle w:val="SIMPfa"/>
            </w:pPr>
          </w:p>
        </w:tc>
      </w:tr>
      <w:tr w:rsidR="000C39AB" w14:paraId="345DC460" w14:textId="77777777" w:rsidTr="006B75F8">
        <w:trPr>
          <w:trHeight w:val="850"/>
        </w:trPr>
        <w:tc>
          <w:tcPr>
            <w:tcW w:w="5000" w:type="pct"/>
            <w:gridSpan w:val="2"/>
            <w:vAlign w:val="center"/>
          </w:tcPr>
          <w:p w14:paraId="5EF9E89D" w14:textId="38FD2914" w:rsidR="000C39AB" w:rsidRDefault="00456B82" w:rsidP="00BC36C3">
            <w:pPr>
              <w:pStyle w:val="SIMPfa"/>
            </w:pPr>
            <w:r>
              <w:t>Б</w:t>
            </w:r>
            <w:r w:rsidR="00A6596F">
              <w:t>ПТУ</w:t>
            </w:r>
            <w:r w:rsidR="00E5759F">
              <w:t>-2</w:t>
            </w:r>
            <w:r w:rsidR="00954265">
              <w:t>5</w:t>
            </w:r>
            <w:r w:rsidR="00E5759F">
              <w:t>.</w:t>
            </w:r>
            <w:r w:rsidR="00A6596F">
              <w:t>7</w:t>
            </w:r>
            <w:r>
              <w:t>8</w:t>
            </w:r>
            <w:r w:rsidR="00E5759F">
              <w:t>-</w:t>
            </w:r>
            <w:r w:rsidR="005D4867">
              <w:t xml:space="preserve"> ПП</w:t>
            </w:r>
            <w:r w:rsidR="00AA4FAB">
              <w:t>М</w:t>
            </w:r>
            <w:r w:rsidR="005D4867">
              <w:t>Т</w:t>
            </w:r>
          </w:p>
        </w:tc>
      </w:tr>
      <w:tr w:rsidR="000C39AB" w14:paraId="0F1D52A0" w14:textId="77777777" w:rsidTr="006B75F8">
        <w:trPr>
          <w:trHeight w:val="850"/>
        </w:trPr>
        <w:tc>
          <w:tcPr>
            <w:tcW w:w="5000" w:type="pct"/>
            <w:gridSpan w:val="2"/>
            <w:vAlign w:val="center"/>
          </w:tcPr>
          <w:p w14:paraId="0C435B96" w14:textId="05E1298B" w:rsidR="000C39AB" w:rsidRDefault="00E47659" w:rsidP="00BC36C3">
            <w:pPr>
              <w:pStyle w:val="SIMPfa"/>
            </w:pPr>
            <w:r w:rsidRPr="00563762">
              <w:t>Том</w:t>
            </w:r>
            <w:r w:rsidR="00E5759F" w:rsidRPr="00563762">
              <w:t xml:space="preserve"> </w:t>
            </w:r>
            <w:r w:rsidR="00A6596F" w:rsidRPr="00563762">
              <w:t>1</w:t>
            </w:r>
            <w:r w:rsidR="00615370" w:rsidRPr="00563762">
              <w:t>.1</w:t>
            </w:r>
          </w:p>
        </w:tc>
      </w:tr>
    </w:tbl>
    <w:p w14:paraId="2471AADA" w14:textId="7CD58170" w:rsidR="008536C8" w:rsidRDefault="008536C8" w:rsidP="00B53CD1">
      <w:pPr>
        <w:spacing w:after="0"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Style w:val="ab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3"/>
        <w:gridCol w:w="2551"/>
        <w:gridCol w:w="2841"/>
      </w:tblGrid>
      <w:tr w:rsidR="00E5759F" w14:paraId="236A2CB0" w14:textId="77777777" w:rsidTr="00B1098A">
        <w:trPr>
          <w:trHeight w:val="2778"/>
        </w:trPr>
        <w:tc>
          <w:tcPr>
            <w:tcW w:w="5000" w:type="pct"/>
            <w:gridSpan w:val="3"/>
            <w:vAlign w:val="bottom"/>
          </w:tcPr>
          <w:p w14:paraId="1DA6CF44" w14:textId="77777777" w:rsidR="00E5759F" w:rsidRDefault="00E5759F" w:rsidP="006C544C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pacing w:val="5"/>
                <w:kern w:val="28"/>
                <w:sz w:val="28"/>
                <w:szCs w:val="52"/>
                <w:lang w:eastAsia="ru-RU"/>
              </w:rPr>
            </w:pPr>
          </w:p>
        </w:tc>
      </w:tr>
      <w:tr w:rsidR="00B1098A" w:rsidRPr="00B1098A" w14:paraId="61A604CF" w14:textId="77777777" w:rsidTr="00B1098A">
        <w:trPr>
          <w:trHeight w:val="340"/>
        </w:trPr>
        <w:tc>
          <w:tcPr>
            <w:tcW w:w="5000" w:type="pct"/>
            <w:gridSpan w:val="3"/>
            <w:vAlign w:val="center"/>
          </w:tcPr>
          <w:p w14:paraId="66A4F709" w14:textId="1636F35F" w:rsidR="00B1098A" w:rsidRPr="00B1098A" w:rsidRDefault="00A322A7" w:rsidP="00B1098A">
            <w:pPr>
              <w:spacing w:after="0" w:line="276" w:lineRule="auto"/>
              <w:ind w:firstLine="0"/>
              <w:rPr>
                <w:rFonts w:eastAsia="Times New Roman" w:cs="Times New Roman"/>
                <w:b/>
                <w:spacing w:val="5"/>
                <w:kern w:val="28"/>
                <w:sz w:val="28"/>
                <w:szCs w:val="52"/>
                <w:lang w:eastAsia="ru-RU"/>
              </w:rPr>
            </w:pPr>
            <w:r w:rsidRPr="00A322A7">
              <w:rPr>
                <w:b/>
                <w:szCs w:val="22"/>
              </w:rPr>
              <w:t xml:space="preserve">Заказчик – Филиал АО «СУЭК-Красноярск» </w:t>
            </w:r>
            <w:r>
              <w:rPr>
                <w:b/>
                <w:szCs w:val="22"/>
              </w:rPr>
              <w:br/>
            </w:r>
            <w:r w:rsidRPr="00A322A7">
              <w:rPr>
                <w:b/>
                <w:szCs w:val="22"/>
              </w:rPr>
              <w:t>«Бородинское погрузочно-транспортное управление»</w:t>
            </w:r>
          </w:p>
        </w:tc>
      </w:tr>
      <w:tr w:rsidR="00B1098A" w14:paraId="5DA50EE9" w14:textId="77777777" w:rsidTr="00B1098A">
        <w:trPr>
          <w:trHeight w:val="850"/>
        </w:trPr>
        <w:tc>
          <w:tcPr>
            <w:tcW w:w="5000" w:type="pct"/>
            <w:gridSpan w:val="3"/>
            <w:vAlign w:val="bottom"/>
          </w:tcPr>
          <w:p w14:paraId="5E4A261D" w14:textId="77777777" w:rsidR="00B1098A" w:rsidRDefault="00B1098A" w:rsidP="006C544C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pacing w:val="5"/>
                <w:kern w:val="28"/>
                <w:sz w:val="28"/>
                <w:szCs w:val="52"/>
                <w:lang w:eastAsia="ru-RU"/>
              </w:rPr>
            </w:pPr>
          </w:p>
        </w:tc>
      </w:tr>
      <w:tr w:rsidR="00E5759F" w14:paraId="1D448621" w14:textId="77777777" w:rsidTr="00B1098A">
        <w:trPr>
          <w:trHeight w:val="2268"/>
        </w:trPr>
        <w:tc>
          <w:tcPr>
            <w:tcW w:w="5000" w:type="pct"/>
            <w:gridSpan w:val="3"/>
            <w:vAlign w:val="center"/>
          </w:tcPr>
          <w:p w14:paraId="4CF2E4E8" w14:textId="7A808EA0" w:rsidR="00E5759F" w:rsidRPr="00CC1FF6" w:rsidRDefault="00456B82" w:rsidP="00A6596F">
            <w:pPr>
              <w:pStyle w:val="SIMPf8"/>
              <w:rPr>
                <w:lang w:eastAsia="ru-RU"/>
              </w:rPr>
            </w:pPr>
            <w:r w:rsidRPr="00456B82">
              <w:rPr>
                <w:lang w:eastAsia="ru-RU"/>
              </w:rPr>
              <w:t>Строительство колесно-роликового цеха для проведения средних и текущих ремонтов колёсных пар полувагонов</w:t>
            </w:r>
          </w:p>
        </w:tc>
      </w:tr>
      <w:tr w:rsidR="005D4867" w14:paraId="1C647B06" w14:textId="77777777" w:rsidTr="006C544C">
        <w:trPr>
          <w:trHeight w:val="850"/>
        </w:trPr>
        <w:tc>
          <w:tcPr>
            <w:tcW w:w="5000" w:type="pct"/>
            <w:gridSpan w:val="3"/>
            <w:vAlign w:val="center"/>
          </w:tcPr>
          <w:p w14:paraId="68DA5E67" w14:textId="7729EB7B" w:rsidR="005D4867" w:rsidRPr="00CC1FF6" w:rsidRDefault="00AA4FAB" w:rsidP="005D4867">
            <w:pPr>
              <w:pStyle w:val="SIMPf9"/>
              <w:rPr>
                <w:spacing w:val="20"/>
              </w:rPr>
            </w:pPr>
            <w:r w:rsidRPr="00AA4FAB">
              <w:t>ДОКУМЕНТАЦИЯ ПО ПЛАНИРОВКЕ ТЕРРИТОРИИ</w:t>
            </w:r>
          </w:p>
        </w:tc>
      </w:tr>
      <w:tr w:rsidR="005D4867" w14:paraId="34409287" w14:textId="77777777" w:rsidTr="00B1098A">
        <w:trPr>
          <w:trHeight w:val="2268"/>
        </w:trPr>
        <w:tc>
          <w:tcPr>
            <w:tcW w:w="5000" w:type="pct"/>
            <w:gridSpan w:val="3"/>
            <w:vAlign w:val="center"/>
          </w:tcPr>
          <w:p w14:paraId="7D121F46" w14:textId="77777777" w:rsidR="00DC6C3C" w:rsidRDefault="00DC6C3C" w:rsidP="00DC6C3C">
            <w:pPr>
              <w:pStyle w:val="SIMPfa"/>
            </w:pPr>
            <w:r w:rsidRPr="005D4867">
              <w:t>Основная часть проекта планировки территории</w:t>
            </w:r>
          </w:p>
          <w:p w14:paraId="55D05458" w14:textId="6675319C" w:rsidR="005D4867" w:rsidRDefault="005D4867" w:rsidP="00DC6C3C">
            <w:pPr>
              <w:pStyle w:val="SIMPfa"/>
            </w:pPr>
          </w:p>
        </w:tc>
      </w:tr>
      <w:tr w:rsidR="00E5759F" w14:paraId="00FAC684" w14:textId="77777777" w:rsidTr="006C544C">
        <w:trPr>
          <w:trHeight w:val="850"/>
        </w:trPr>
        <w:tc>
          <w:tcPr>
            <w:tcW w:w="5000" w:type="pct"/>
            <w:gridSpan w:val="3"/>
            <w:vAlign w:val="center"/>
          </w:tcPr>
          <w:p w14:paraId="2C4227BA" w14:textId="631DC452" w:rsidR="00E5759F" w:rsidRDefault="00456B82" w:rsidP="00BC36C3">
            <w:pPr>
              <w:pStyle w:val="SIMPfa"/>
            </w:pPr>
            <w:r>
              <w:t>Б</w:t>
            </w:r>
            <w:r w:rsidR="00A6596F">
              <w:t>ПТУ-25.7</w:t>
            </w:r>
            <w:r>
              <w:t>8</w:t>
            </w:r>
            <w:r w:rsidR="00A6596F">
              <w:t>-П</w:t>
            </w:r>
            <w:r w:rsidR="005D4867">
              <w:t>П</w:t>
            </w:r>
            <w:r w:rsidR="00AA4FAB">
              <w:t>М</w:t>
            </w:r>
            <w:r w:rsidR="005D4867">
              <w:t>Т</w:t>
            </w:r>
          </w:p>
        </w:tc>
      </w:tr>
      <w:tr w:rsidR="00E5759F" w14:paraId="6D0B5DF0" w14:textId="77777777" w:rsidTr="006C544C">
        <w:trPr>
          <w:trHeight w:val="850"/>
        </w:trPr>
        <w:tc>
          <w:tcPr>
            <w:tcW w:w="5000" w:type="pct"/>
            <w:gridSpan w:val="3"/>
            <w:vAlign w:val="center"/>
          </w:tcPr>
          <w:p w14:paraId="2F9E756B" w14:textId="61D14E9C" w:rsidR="00E5759F" w:rsidRDefault="00E5759F" w:rsidP="00BC36C3">
            <w:pPr>
              <w:pStyle w:val="SIMPfa"/>
            </w:pPr>
            <w:r w:rsidRPr="00563762">
              <w:t xml:space="preserve">Том </w:t>
            </w:r>
            <w:r w:rsidR="00A6596F" w:rsidRPr="00563762">
              <w:t>1</w:t>
            </w:r>
            <w:r w:rsidR="005F3485" w:rsidRPr="00563762">
              <w:t>.1</w:t>
            </w:r>
          </w:p>
        </w:tc>
      </w:tr>
      <w:tr w:rsidR="00E5759F" w14:paraId="09E320D4" w14:textId="77777777" w:rsidTr="00CD1ACE">
        <w:trPr>
          <w:trHeight w:val="569"/>
        </w:trPr>
        <w:tc>
          <w:tcPr>
            <w:tcW w:w="5000" w:type="pct"/>
            <w:gridSpan w:val="3"/>
            <w:vAlign w:val="center"/>
          </w:tcPr>
          <w:p w14:paraId="5DF7E398" w14:textId="73909C31" w:rsidR="00E5759F" w:rsidRDefault="00E5759F" w:rsidP="006C544C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pacing w:val="5"/>
                <w:kern w:val="28"/>
                <w:sz w:val="28"/>
                <w:szCs w:val="52"/>
                <w:lang w:eastAsia="ru-RU"/>
              </w:rPr>
            </w:pPr>
          </w:p>
        </w:tc>
      </w:tr>
      <w:tr w:rsidR="00CF7282" w14:paraId="21766826" w14:textId="77777777" w:rsidTr="00CD1ACE">
        <w:trPr>
          <w:trHeight w:val="1413"/>
        </w:trPr>
        <w:tc>
          <w:tcPr>
            <w:tcW w:w="2284" w:type="pct"/>
            <w:vAlign w:val="center"/>
          </w:tcPr>
          <w:p w14:paraId="25B89774" w14:textId="1AED002A" w:rsidR="00CF7282" w:rsidRPr="00B53CD1" w:rsidRDefault="00D8509C" w:rsidP="00BC36C3">
            <w:pPr>
              <w:pStyle w:val="SIMPfb"/>
            </w:pPr>
            <w:r>
              <w:t>Технический д</w:t>
            </w:r>
            <w:r w:rsidR="00CF7282">
              <w:t>иректор</w:t>
            </w:r>
          </w:p>
        </w:tc>
        <w:tc>
          <w:tcPr>
            <w:tcW w:w="1285" w:type="pct"/>
            <w:vAlign w:val="center"/>
          </w:tcPr>
          <w:p w14:paraId="35970C91" w14:textId="0DC4F9E4" w:rsidR="00CF7282" w:rsidRPr="00B53CD1" w:rsidRDefault="00D8509C" w:rsidP="00EA7D33">
            <w:pPr>
              <w:pStyle w:val="SIMPfb"/>
              <w:rPr>
                <w:spacing w:val="5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811ACCF" wp14:editId="45C0B57D">
                  <wp:simplePos x="0" y="0"/>
                  <wp:positionH relativeFrom="column">
                    <wp:posOffset>-769620</wp:posOffset>
                  </wp:positionH>
                  <wp:positionV relativeFrom="paragraph">
                    <wp:posOffset>-207645</wp:posOffset>
                  </wp:positionV>
                  <wp:extent cx="1995805" cy="981075"/>
                  <wp:effectExtent l="0" t="0" r="4445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80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1" w:type="pct"/>
            <w:vAlign w:val="center"/>
          </w:tcPr>
          <w:p w14:paraId="7EC9DED4" w14:textId="2E888928" w:rsidR="00CF7282" w:rsidRPr="00B53CD1" w:rsidRDefault="00D8509C" w:rsidP="00BF0489">
            <w:pPr>
              <w:pStyle w:val="SIMPfb"/>
            </w:pPr>
            <w:r>
              <w:t>П</w:t>
            </w:r>
            <w:r w:rsidR="00CF7282" w:rsidRPr="00B53CD1">
              <w:t xml:space="preserve">.В. </w:t>
            </w:r>
            <w:r>
              <w:t>Некрасов</w:t>
            </w:r>
          </w:p>
        </w:tc>
      </w:tr>
      <w:tr w:rsidR="00CF7282" w14:paraId="7094D22C" w14:textId="77777777" w:rsidTr="00CD1ACE">
        <w:trPr>
          <w:trHeight w:val="1278"/>
        </w:trPr>
        <w:tc>
          <w:tcPr>
            <w:tcW w:w="2284" w:type="pct"/>
            <w:vAlign w:val="center"/>
          </w:tcPr>
          <w:p w14:paraId="19039150" w14:textId="4C704402" w:rsidR="00CF7282" w:rsidRDefault="00CF7282" w:rsidP="00BF0489">
            <w:pPr>
              <w:pStyle w:val="SIMPfb"/>
            </w:pPr>
            <w:r>
              <w:t>Главный инженер проекта</w:t>
            </w:r>
          </w:p>
        </w:tc>
        <w:tc>
          <w:tcPr>
            <w:tcW w:w="1285" w:type="pct"/>
            <w:vAlign w:val="center"/>
          </w:tcPr>
          <w:p w14:paraId="38EA779D" w14:textId="1852B0A2" w:rsidR="00CF7282" w:rsidRDefault="00A05443" w:rsidP="00EA7D33">
            <w:pPr>
              <w:pStyle w:val="SIMPfb"/>
              <w:rPr>
                <w:noProof/>
              </w:rPr>
            </w:pPr>
            <w:r w:rsidRPr="00975178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B58433F" wp14:editId="25D1B3A7">
                  <wp:simplePos x="0" y="0"/>
                  <wp:positionH relativeFrom="column">
                    <wp:posOffset>-458470</wp:posOffset>
                  </wp:positionH>
                  <wp:positionV relativeFrom="paragraph">
                    <wp:posOffset>-191770</wp:posOffset>
                  </wp:positionV>
                  <wp:extent cx="1590675" cy="114617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37" t="28226" r="35085" b="46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1" w:type="pct"/>
            <w:vAlign w:val="center"/>
          </w:tcPr>
          <w:p w14:paraId="15FB9BCD" w14:textId="7CC2EBE3" w:rsidR="00CF7282" w:rsidRPr="00B53CD1" w:rsidRDefault="00CF7282" w:rsidP="00BF0489">
            <w:pPr>
              <w:pStyle w:val="SIMPfb"/>
            </w:pPr>
            <w:r>
              <w:t>О.И. Петрущенко</w:t>
            </w:r>
          </w:p>
        </w:tc>
      </w:tr>
    </w:tbl>
    <w:p w14:paraId="68E4262F" w14:textId="77777777" w:rsidR="00B53CD1" w:rsidRDefault="00B53CD1" w:rsidP="00E5759F">
      <w:pPr>
        <w:spacing w:before="240" w:after="0" w:line="240" w:lineRule="auto"/>
        <w:ind w:firstLine="0"/>
        <w:rPr>
          <w:rFonts w:eastAsia="Times New Roman" w:cs="Times New Roman"/>
          <w:b/>
          <w:spacing w:val="5"/>
          <w:kern w:val="28"/>
          <w:sz w:val="28"/>
          <w:szCs w:val="52"/>
          <w:lang w:eastAsia="ru-RU"/>
        </w:rPr>
      </w:pPr>
    </w:p>
    <w:p w14:paraId="382B3090" w14:textId="77777777" w:rsidR="00B53CD1" w:rsidRDefault="00B53CD1" w:rsidP="00B53CD1">
      <w:pPr>
        <w:spacing w:after="0" w:line="240" w:lineRule="auto"/>
        <w:ind w:firstLine="0"/>
        <w:rPr>
          <w:rFonts w:eastAsia="Times New Roman" w:cs="Times New Roman"/>
          <w:b/>
          <w:sz w:val="28"/>
          <w:szCs w:val="28"/>
          <w:lang w:eastAsia="ru-RU"/>
        </w:rPr>
        <w:sectPr w:rsidR="00B53CD1" w:rsidSect="00743AC7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567" w:left="1418" w:header="283" w:footer="283" w:gutter="0"/>
          <w:cols w:space="708"/>
          <w:titlePg/>
          <w:docGrid w:linePitch="360"/>
        </w:sectPr>
      </w:pPr>
    </w:p>
    <w:p w14:paraId="777165BB" w14:textId="77777777" w:rsidR="00CD02A1" w:rsidRPr="00CD02A1" w:rsidRDefault="00CD02A1" w:rsidP="00CD02A1">
      <w:pPr>
        <w:pStyle w:val="SIMPf1"/>
      </w:pPr>
      <w:bookmarkStart w:id="0" w:name="_Toc226622473"/>
      <w:bookmarkStart w:id="1" w:name="_Hlk226402648"/>
      <w:r w:rsidRPr="00CD02A1">
        <w:lastRenderedPageBreak/>
        <w:t>Список исполнителей</w:t>
      </w:r>
      <w:bookmarkEnd w:id="0"/>
    </w:p>
    <w:p w14:paraId="5458A839" w14:textId="77777777" w:rsidR="00CD02A1" w:rsidRPr="00AA4FAB" w:rsidRDefault="00CD02A1" w:rsidP="00CD02A1">
      <w:pPr>
        <w:pStyle w:val="32"/>
        <w:numPr>
          <w:ilvl w:val="0"/>
          <w:numId w:val="0"/>
        </w:numPr>
      </w:pPr>
      <w:r w:rsidRPr="00AA4FAB">
        <w:t>Разработано: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309"/>
        <w:gridCol w:w="2876"/>
        <w:gridCol w:w="1584"/>
        <w:gridCol w:w="1142"/>
      </w:tblGrid>
      <w:tr w:rsidR="00CD02A1" w:rsidRPr="00AA4FAB" w14:paraId="2F473207" w14:textId="77777777" w:rsidTr="001C1F4D">
        <w:trPr>
          <w:trHeight w:val="999"/>
        </w:trPr>
        <w:tc>
          <w:tcPr>
            <w:tcW w:w="2174" w:type="pct"/>
            <w:shd w:val="clear" w:color="auto" w:fill="auto"/>
            <w:vAlign w:val="center"/>
            <w:hideMark/>
          </w:tcPr>
          <w:p w14:paraId="683A851F" w14:textId="77777777" w:rsidR="00CD02A1" w:rsidRPr="00AA4FAB" w:rsidRDefault="00CD02A1" w:rsidP="001C1F4D">
            <w:pPr>
              <w:spacing w:after="0" w:line="276" w:lineRule="auto"/>
              <w:ind w:firstLine="0"/>
              <w:jc w:val="center"/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Должность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14:paraId="2811DE1D" w14:textId="77777777" w:rsidR="00CD02A1" w:rsidRPr="00AA4FAB" w:rsidRDefault="00CD02A1" w:rsidP="001C1F4D">
            <w:pPr>
              <w:spacing w:after="0" w:line="276" w:lineRule="auto"/>
              <w:ind w:firstLine="0"/>
              <w:jc w:val="center"/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И.О. Фамилия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5082CEEF" w14:textId="77777777" w:rsidR="00CD02A1" w:rsidRPr="00AA4FAB" w:rsidRDefault="00CD02A1" w:rsidP="001C1F4D">
            <w:pPr>
              <w:spacing w:after="0" w:line="276" w:lineRule="auto"/>
              <w:ind w:firstLine="0"/>
              <w:jc w:val="center"/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Подпись</w:t>
            </w:r>
          </w:p>
        </w:tc>
        <w:tc>
          <w:tcPr>
            <w:tcW w:w="576" w:type="pct"/>
            <w:shd w:val="clear" w:color="auto" w:fill="auto"/>
            <w:vAlign w:val="center"/>
            <w:hideMark/>
          </w:tcPr>
          <w:p w14:paraId="45497CD8" w14:textId="77777777" w:rsidR="00CD02A1" w:rsidRPr="00AA4FAB" w:rsidRDefault="00CD02A1" w:rsidP="001C1F4D">
            <w:pPr>
              <w:spacing w:after="0" w:line="276" w:lineRule="auto"/>
              <w:ind w:firstLine="0"/>
              <w:jc w:val="center"/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Дата</w:t>
            </w:r>
          </w:p>
        </w:tc>
      </w:tr>
      <w:tr w:rsidR="00CD02A1" w:rsidRPr="00AA4FAB" w14:paraId="73BA70F8" w14:textId="77777777" w:rsidTr="001C1F4D">
        <w:trPr>
          <w:trHeight w:val="567"/>
        </w:trPr>
        <w:tc>
          <w:tcPr>
            <w:tcW w:w="2174" w:type="pct"/>
            <w:shd w:val="clear" w:color="auto" w:fill="auto"/>
            <w:vAlign w:val="center"/>
            <w:hideMark/>
          </w:tcPr>
          <w:p w14:paraId="5956FBED" w14:textId="77777777" w:rsidR="00CD02A1" w:rsidRPr="00AA4FAB" w:rsidRDefault="00CD02A1" w:rsidP="001C1F4D">
            <w:pPr>
              <w:spacing w:after="0" w:line="240" w:lineRule="auto"/>
              <w:ind w:firstLine="0"/>
              <w:jc w:val="both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 xml:space="preserve"> </w:t>
            </w:r>
            <w:r w:rsidRPr="00AA4FAB">
              <w:rPr>
                <w:rFonts w:eastAsia="Times New Roman" w:cs="Times New Roman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790B9494" w14:textId="77777777" w:rsidR="00CD02A1" w:rsidRPr="00AA4FAB" w:rsidRDefault="00CD02A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А.А. Барышева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4C4FD7AB" w14:textId="77777777" w:rsidR="00CD02A1" w:rsidRPr="00AA4FAB" w:rsidRDefault="00CD02A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AA4FAB">
              <w:rPr>
                <w:rFonts w:eastAsia="Times New Roman" w:cs="Arial"/>
                <w:noProof/>
                <w:spacing w:val="-4"/>
                <w:kern w:val="0"/>
                <w:sz w:val="20"/>
                <w:lang w:eastAsia="ru-RU"/>
                <w14:ligatures w14:val="none"/>
              </w:rPr>
              <w:drawing>
                <wp:anchor distT="0" distB="0" distL="114300" distR="114300" simplePos="0" relativeHeight="251669504" behindDoc="0" locked="0" layoutInCell="1" allowOverlap="1" wp14:anchorId="2E7085BD" wp14:editId="2DC76872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-51435</wp:posOffset>
                  </wp:positionV>
                  <wp:extent cx="753110" cy="548005"/>
                  <wp:effectExtent l="0" t="0" r="0" b="4445"/>
                  <wp:wrapNone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653587" name="Рисунок 109265358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5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2E119629" w14:textId="77777777" w:rsidR="00CD02A1" w:rsidRPr="00AA4FAB" w:rsidRDefault="00CD02A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08.04</w:t>
            </w:r>
            <w:r w:rsidRPr="00AA4FAB">
              <w:rPr>
                <w:rFonts w:eastAsia="Times New Roman" w:cs="Times New Roman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.2026</w:t>
            </w:r>
          </w:p>
        </w:tc>
      </w:tr>
    </w:tbl>
    <w:p w14:paraId="528CBE46" w14:textId="77777777" w:rsidR="00CD02A1" w:rsidRPr="00AA4FAB" w:rsidRDefault="00CD02A1" w:rsidP="00CD02A1">
      <w:pPr>
        <w:pStyle w:val="32"/>
        <w:numPr>
          <w:ilvl w:val="0"/>
          <w:numId w:val="0"/>
        </w:numPr>
        <w:ind w:left="709"/>
      </w:pPr>
    </w:p>
    <w:p w14:paraId="7C6C57B8" w14:textId="77777777" w:rsidR="00CD02A1" w:rsidRPr="00AA4FAB" w:rsidRDefault="00CD02A1" w:rsidP="00CD02A1">
      <w:pPr>
        <w:pStyle w:val="32"/>
        <w:numPr>
          <w:ilvl w:val="0"/>
          <w:numId w:val="0"/>
        </w:numPr>
      </w:pPr>
      <w:r w:rsidRPr="00AA4FAB">
        <w:t>Согласовано: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309"/>
        <w:gridCol w:w="2821"/>
        <w:gridCol w:w="1596"/>
        <w:gridCol w:w="1185"/>
      </w:tblGrid>
      <w:tr w:rsidR="00CD02A1" w:rsidRPr="00AA4FAB" w14:paraId="1E83A2CF" w14:textId="77777777" w:rsidTr="001C1F4D">
        <w:trPr>
          <w:trHeight w:val="662"/>
        </w:trPr>
        <w:tc>
          <w:tcPr>
            <w:tcW w:w="2174" w:type="pct"/>
            <w:shd w:val="clear" w:color="auto" w:fill="auto"/>
            <w:vAlign w:val="center"/>
            <w:hideMark/>
          </w:tcPr>
          <w:p w14:paraId="636E3B4E" w14:textId="77777777" w:rsidR="00CD02A1" w:rsidRPr="00AA4FAB" w:rsidRDefault="00CD02A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</w:pPr>
            <w:r w:rsidRPr="00AA4FAB"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  <w:t>Должность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14:paraId="16E61D25" w14:textId="77777777" w:rsidR="00CD02A1" w:rsidRPr="00AA4FAB" w:rsidRDefault="00CD02A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</w:pPr>
            <w:r w:rsidRPr="00AA4FAB"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  <w:t>И.О. Фамилия</w:t>
            </w:r>
          </w:p>
        </w:tc>
        <w:tc>
          <w:tcPr>
            <w:tcW w:w="805" w:type="pct"/>
            <w:shd w:val="clear" w:color="auto" w:fill="auto"/>
            <w:vAlign w:val="center"/>
            <w:hideMark/>
          </w:tcPr>
          <w:p w14:paraId="14F8C6F2" w14:textId="77777777" w:rsidR="00CD02A1" w:rsidRPr="00AA4FAB" w:rsidRDefault="00CD02A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</w:pPr>
            <w:r w:rsidRPr="00AA4FAB"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  <w:t>Подпись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26F4F5BA" w14:textId="77777777" w:rsidR="00CD02A1" w:rsidRPr="00AA4FAB" w:rsidRDefault="00CD02A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</w:pPr>
            <w:r w:rsidRPr="00AA4FAB"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  <w:t>Дата</w:t>
            </w:r>
          </w:p>
        </w:tc>
      </w:tr>
      <w:tr w:rsidR="00CD02A1" w:rsidRPr="00AA4FAB" w14:paraId="20C1308E" w14:textId="77777777" w:rsidTr="001C1F4D">
        <w:trPr>
          <w:trHeight w:val="567"/>
        </w:trPr>
        <w:tc>
          <w:tcPr>
            <w:tcW w:w="2174" w:type="pct"/>
            <w:shd w:val="clear" w:color="auto" w:fill="auto"/>
            <w:vAlign w:val="center"/>
            <w:hideMark/>
          </w:tcPr>
          <w:p w14:paraId="3B09A88E" w14:textId="77777777" w:rsidR="00CD02A1" w:rsidRPr="00AA4FAB" w:rsidRDefault="00CD02A1" w:rsidP="001C1F4D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AA4FAB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>Нормоконтролёр</w:t>
            </w:r>
            <w:proofErr w:type="spellEnd"/>
          </w:p>
        </w:tc>
        <w:tc>
          <w:tcPr>
            <w:tcW w:w="1423" w:type="pct"/>
            <w:shd w:val="clear" w:color="auto" w:fill="auto"/>
            <w:vAlign w:val="center"/>
          </w:tcPr>
          <w:p w14:paraId="7C9422C1" w14:textId="77777777" w:rsidR="00CD02A1" w:rsidRPr="00AA4FAB" w:rsidRDefault="00CD02A1" w:rsidP="001C1F4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>Н.В. Харина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5A0637C7" w14:textId="77777777" w:rsidR="00CD02A1" w:rsidRPr="00AA4FAB" w:rsidRDefault="00CD02A1" w:rsidP="001C1F4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noProof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drawing>
                <wp:anchor distT="0" distB="0" distL="114300" distR="114300" simplePos="0" relativeHeight="251668480" behindDoc="1" locked="0" layoutInCell="1" allowOverlap="1" wp14:anchorId="55FEAD83" wp14:editId="26535B19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40640</wp:posOffset>
                  </wp:positionV>
                  <wp:extent cx="935990" cy="361950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3B96BC43" w14:textId="77777777" w:rsidR="00CD02A1" w:rsidRPr="00AA4FAB" w:rsidRDefault="00CD02A1" w:rsidP="001C1F4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>08.04</w:t>
            </w:r>
            <w:r w:rsidRPr="00AA4FAB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>.2026</w:t>
            </w:r>
          </w:p>
        </w:tc>
      </w:tr>
    </w:tbl>
    <w:p w14:paraId="33E863AC" w14:textId="563C063B" w:rsidR="00E20614" w:rsidRPr="000577F1" w:rsidRDefault="00E20614" w:rsidP="006B71DE">
      <w:pPr>
        <w:pStyle w:val="SIMPf1"/>
      </w:pPr>
      <w:bookmarkStart w:id="2" w:name="_Toc226622474"/>
      <w:bookmarkEnd w:id="1"/>
      <w:r w:rsidRPr="000577F1">
        <w:lastRenderedPageBreak/>
        <w:t>Со</w:t>
      </w:r>
      <w:r w:rsidR="00563762">
        <w:t>став документации по планировке территории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9"/>
        <w:gridCol w:w="6615"/>
        <w:gridCol w:w="2107"/>
      </w:tblGrid>
      <w:tr w:rsidR="00AA4FAB" w:rsidRPr="00C67919" w14:paraId="7F2813E1" w14:textId="77777777" w:rsidTr="00626C57">
        <w:trPr>
          <w:trHeight w:val="645"/>
        </w:trPr>
        <w:tc>
          <w:tcPr>
            <w:tcW w:w="600" w:type="pct"/>
            <w:vAlign w:val="center"/>
          </w:tcPr>
          <w:p w14:paraId="4FBDD7AF" w14:textId="77777777" w:rsidR="00AA4FAB" w:rsidRPr="00C67919" w:rsidRDefault="00AA4FAB" w:rsidP="001C1F4D">
            <w:pPr>
              <w:pStyle w:val="410"/>
              <w:spacing w:after="0"/>
              <w:rPr>
                <w:rFonts w:cs="Arial"/>
                <w:sz w:val="22"/>
                <w:szCs w:val="22"/>
              </w:rPr>
            </w:pPr>
            <w:bookmarkStart w:id="3" w:name="_Hlk226402634"/>
            <w:r w:rsidRPr="00C67919">
              <w:rPr>
                <w:rFonts w:cs="Arial"/>
                <w:sz w:val="22"/>
                <w:szCs w:val="22"/>
              </w:rPr>
              <w:t>Номер раздела</w:t>
            </w:r>
          </w:p>
        </w:tc>
        <w:tc>
          <w:tcPr>
            <w:tcW w:w="3337" w:type="pct"/>
            <w:vAlign w:val="center"/>
          </w:tcPr>
          <w:p w14:paraId="41082E90" w14:textId="77777777" w:rsidR="00AA4FAB" w:rsidRPr="00C67919" w:rsidRDefault="00AA4FAB" w:rsidP="001C1F4D">
            <w:pPr>
              <w:pStyle w:val="410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Наименование</w:t>
            </w:r>
          </w:p>
        </w:tc>
        <w:tc>
          <w:tcPr>
            <w:tcW w:w="1063" w:type="pct"/>
            <w:vAlign w:val="center"/>
          </w:tcPr>
          <w:p w14:paraId="71EF29EB" w14:textId="77777777" w:rsidR="00AA4FAB" w:rsidRPr="00C67919" w:rsidRDefault="00AA4FAB" w:rsidP="001C1F4D">
            <w:pPr>
              <w:pStyle w:val="410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Обозначение</w:t>
            </w:r>
          </w:p>
        </w:tc>
      </w:tr>
      <w:tr w:rsidR="00AA4FAB" w:rsidRPr="00C67919" w14:paraId="023367ED" w14:textId="77777777" w:rsidTr="00626C57">
        <w:trPr>
          <w:trHeight w:val="340"/>
        </w:trPr>
        <w:tc>
          <w:tcPr>
            <w:tcW w:w="5000" w:type="pct"/>
            <w:gridSpan w:val="3"/>
            <w:vAlign w:val="center"/>
          </w:tcPr>
          <w:p w14:paraId="3F8F9427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ПРОЕКТ ПЛАНИРОВКИ ТЕРРИТОРИИ</w:t>
            </w:r>
          </w:p>
        </w:tc>
      </w:tr>
      <w:tr w:rsidR="00AA4FAB" w:rsidRPr="00C67919" w14:paraId="04FB4A84" w14:textId="77777777" w:rsidTr="00AA4FAB">
        <w:trPr>
          <w:trHeight w:val="340"/>
        </w:trPr>
        <w:tc>
          <w:tcPr>
            <w:tcW w:w="3937" w:type="pct"/>
            <w:gridSpan w:val="2"/>
            <w:vAlign w:val="center"/>
          </w:tcPr>
          <w:p w14:paraId="092694B7" w14:textId="77777777" w:rsidR="00AA4FAB" w:rsidRPr="00C67919" w:rsidRDefault="00AA4FAB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Том 1.1 Основная часть проекта планировки территории</w:t>
            </w:r>
          </w:p>
        </w:tc>
        <w:tc>
          <w:tcPr>
            <w:tcW w:w="1063" w:type="pct"/>
            <w:vMerge w:val="restart"/>
            <w:vAlign w:val="center"/>
          </w:tcPr>
          <w:p w14:paraId="2823EB01" w14:textId="795FAB3D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AA4FAB">
              <w:rPr>
                <w:sz w:val="22"/>
                <w:szCs w:val="22"/>
              </w:rPr>
              <w:t>БПТУ-25.78</w:t>
            </w:r>
            <w:r w:rsidRPr="00C67919">
              <w:rPr>
                <w:sz w:val="22"/>
                <w:szCs w:val="22"/>
              </w:rPr>
              <w:t>-ППМТ</w:t>
            </w:r>
          </w:p>
        </w:tc>
      </w:tr>
      <w:tr w:rsidR="00AA4FAB" w:rsidRPr="00C67919" w14:paraId="7F86C179" w14:textId="77777777" w:rsidTr="00AA4FAB">
        <w:trPr>
          <w:trHeight w:val="340"/>
        </w:trPr>
        <w:tc>
          <w:tcPr>
            <w:tcW w:w="600" w:type="pct"/>
            <w:vAlign w:val="center"/>
          </w:tcPr>
          <w:p w14:paraId="37666748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1</w:t>
            </w:r>
          </w:p>
        </w:tc>
        <w:tc>
          <w:tcPr>
            <w:tcW w:w="3337" w:type="pct"/>
            <w:vAlign w:val="center"/>
          </w:tcPr>
          <w:p w14:paraId="6E9515A0" w14:textId="77777777" w:rsidR="00AA4FAB" w:rsidRPr="00C67919" w:rsidRDefault="00AA4FAB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Проект планировки территории. Графическая часть</w:t>
            </w:r>
          </w:p>
        </w:tc>
        <w:tc>
          <w:tcPr>
            <w:tcW w:w="1063" w:type="pct"/>
            <w:vMerge/>
            <w:vAlign w:val="center"/>
          </w:tcPr>
          <w:p w14:paraId="686B82D3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AA4FAB" w:rsidRPr="00C67919" w14:paraId="5814AF04" w14:textId="77777777" w:rsidTr="00AA4FAB">
        <w:trPr>
          <w:trHeight w:val="340"/>
        </w:trPr>
        <w:tc>
          <w:tcPr>
            <w:tcW w:w="600" w:type="pct"/>
            <w:vAlign w:val="center"/>
          </w:tcPr>
          <w:p w14:paraId="6FB94394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2</w:t>
            </w:r>
          </w:p>
        </w:tc>
        <w:tc>
          <w:tcPr>
            <w:tcW w:w="3337" w:type="pct"/>
            <w:vAlign w:val="center"/>
          </w:tcPr>
          <w:p w14:paraId="31627216" w14:textId="77777777" w:rsidR="00AA4FAB" w:rsidRPr="00C67919" w:rsidRDefault="00AA4FAB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Положение о размещении линейных объектов</w:t>
            </w:r>
          </w:p>
        </w:tc>
        <w:tc>
          <w:tcPr>
            <w:tcW w:w="1063" w:type="pct"/>
            <w:vMerge/>
            <w:vAlign w:val="center"/>
          </w:tcPr>
          <w:p w14:paraId="28BF906F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AA4FAB" w:rsidRPr="00C67919" w14:paraId="09BE298C" w14:textId="77777777" w:rsidTr="00AA4FAB">
        <w:trPr>
          <w:trHeight w:val="340"/>
        </w:trPr>
        <w:tc>
          <w:tcPr>
            <w:tcW w:w="3937" w:type="pct"/>
            <w:gridSpan w:val="2"/>
            <w:vAlign w:val="center"/>
          </w:tcPr>
          <w:p w14:paraId="2C8B0B3D" w14:textId="77777777" w:rsidR="00AA4FAB" w:rsidRPr="00C67919" w:rsidRDefault="00AA4FAB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Том 1.2 Материалы по обоснованию проекта планировки территории</w:t>
            </w:r>
          </w:p>
        </w:tc>
        <w:tc>
          <w:tcPr>
            <w:tcW w:w="1063" w:type="pct"/>
            <w:vMerge/>
            <w:vAlign w:val="center"/>
          </w:tcPr>
          <w:p w14:paraId="6D3AF461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AA4FAB" w:rsidRPr="00C67919" w14:paraId="717442D9" w14:textId="77777777" w:rsidTr="00AA4FAB">
        <w:trPr>
          <w:trHeight w:val="567"/>
        </w:trPr>
        <w:tc>
          <w:tcPr>
            <w:tcW w:w="600" w:type="pct"/>
            <w:vAlign w:val="center"/>
          </w:tcPr>
          <w:p w14:paraId="5F4CA085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3</w:t>
            </w:r>
          </w:p>
        </w:tc>
        <w:tc>
          <w:tcPr>
            <w:tcW w:w="3337" w:type="pct"/>
            <w:vAlign w:val="center"/>
          </w:tcPr>
          <w:p w14:paraId="19B70528" w14:textId="77777777" w:rsidR="00AA4FAB" w:rsidRPr="00C67919" w:rsidRDefault="00AA4FAB" w:rsidP="001C1F4D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планировки территории. </w:t>
            </w:r>
          </w:p>
          <w:p w14:paraId="1D4D8628" w14:textId="77777777" w:rsidR="00AA4FAB" w:rsidRPr="00C67919" w:rsidRDefault="00AA4FAB" w:rsidP="001C1F4D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Графическая часть</w:t>
            </w:r>
          </w:p>
        </w:tc>
        <w:tc>
          <w:tcPr>
            <w:tcW w:w="1063" w:type="pct"/>
            <w:vMerge/>
            <w:vAlign w:val="center"/>
          </w:tcPr>
          <w:p w14:paraId="42206FF8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AA4FAB" w:rsidRPr="00C67919" w14:paraId="56E489BF" w14:textId="77777777" w:rsidTr="00AA4FAB">
        <w:trPr>
          <w:trHeight w:val="567"/>
        </w:trPr>
        <w:tc>
          <w:tcPr>
            <w:tcW w:w="600" w:type="pct"/>
            <w:vAlign w:val="center"/>
          </w:tcPr>
          <w:p w14:paraId="14358329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4</w:t>
            </w:r>
          </w:p>
        </w:tc>
        <w:tc>
          <w:tcPr>
            <w:tcW w:w="3337" w:type="pct"/>
            <w:vAlign w:val="center"/>
          </w:tcPr>
          <w:p w14:paraId="63F566FA" w14:textId="77777777" w:rsidR="00AA4FAB" w:rsidRPr="00C67919" w:rsidRDefault="00AA4FAB" w:rsidP="001C1F4D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планировки территории. </w:t>
            </w:r>
          </w:p>
          <w:p w14:paraId="587C6FAB" w14:textId="77777777" w:rsidR="00AA4FAB" w:rsidRPr="00C67919" w:rsidRDefault="00AA4FAB" w:rsidP="001C1F4D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Пояснительная записка</w:t>
            </w:r>
          </w:p>
        </w:tc>
        <w:tc>
          <w:tcPr>
            <w:tcW w:w="1063" w:type="pct"/>
            <w:vMerge/>
            <w:vAlign w:val="center"/>
          </w:tcPr>
          <w:p w14:paraId="38D4CDB6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AA4FAB" w:rsidRPr="00C67919" w14:paraId="4A328E6F" w14:textId="77777777" w:rsidTr="001C1F4D">
        <w:trPr>
          <w:trHeight w:val="340"/>
        </w:trPr>
        <w:tc>
          <w:tcPr>
            <w:tcW w:w="5000" w:type="pct"/>
            <w:gridSpan w:val="3"/>
            <w:vAlign w:val="center"/>
          </w:tcPr>
          <w:p w14:paraId="18853AEE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ПРОЕКТ МЕЖЕВАНИЯ ТЕРРИТОРИИ</w:t>
            </w:r>
          </w:p>
        </w:tc>
      </w:tr>
      <w:tr w:rsidR="00AA4FAB" w:rsidRPr="00C67919" w14:paraId="71C06DD0" w14:textId="77777777" w:rsidTr="00AA4FAB">
        <w:trPr>
          <w:trHeight w:val="340"/>
        </w:trPr>
        <w:tc>
          <w:tcPr>
            <w:tcW w:w="3937" w:type="pct"/>
            <w:gridSpan w:val="2"/>
            <w:vAlign w:val="center"/>
          </w:tcPr>
          <w:p w14:paraId="108F073A" w14:textId="77777777" w:rsidR="00AA4FAB" w:rsidRPr="00C67919" w:rsidRDefault="00AA4FAB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Том 2.1 Основная часть проекта межевания территории</w:t>
            </w:r>
          </w:p>
        </w:tc>
        <w:tc>
          <w:tcPr>
            <w:tcW w:w="1063" w:type="pct"/>
            <w:vMerge w:val="restart"/>
            <w:vAlign w:val="center"/>
          </w:tcPr>
          <w:p w14:paraId="5A14F9CF" w14:textId="5E2B4FFA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AA4FAB">
              <w:rPr>
                <w:sz w:val="22"/>
                <w:szCs w:val="22"/>
              </w:rPr>
              <w:t>БПТУ-25.78</w:t>
            </w:r>
            <w:r w:rsidRPr="00C67919">
              <w:rPr>
                <w:sz w:val="22"/>
                <w:szCs w:val="22"/>
              </w:rPr>
              <w:t>-ППМТ</w:t>
            </w:r>
          </w:p>
        </w:tc>
      </w:tr>
      <w:tr w:rsidR="00AA4FAB" w:rsidRPr="00C67919" w14:paraId="1B1A0B73" w14:textId="77777777" w:rsidTr="00AA4FAB">
        <w:trPr>
          <w:trHeight w:val="340"/>
        </w:trPr>
        <w:tc>
          <w:tcPr>
            <w:tcW w:w="600" w:type="pct"/>
            <w:vAlign w:val="center"/>
          </w:tcPr>
          <w:p w14:paraId="7E41A8D0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1</w:t>
            </w:r>
          </w:p>
        </w:tc>
        <w:tc>
          <w:tcPr>
            <w:tcW w:w="3337" w:type="pct"/>
            <w:vAlign w:val="center"/>
          </w:tcPr>
          <w:p w14:paraId="37F63544" w14:textId="77777777" w:rsidR="00AA4FAB" w:rsidRPr="00C67919" w:rsidRDefault="00AA4FAB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Проект межевания территории. Графическая часть</w:t>
            </w:r>
          </w:p>
        </w:tc>
        <w:tc>
          <w:tcPr>
            <w:tcW w:w="1063" w:type="pct"/>
            <w:vMerge/>
            <w:vAlign w:val="center"/>
          </w:tcPr>
          <w:p w14:paraId="7B66355C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AA4FAB" w:rsidRPr="00C67919" w14:paraId="2E5F3CCA" w14:textId="77777777" w:rsidTr="00AA4FAB">
        <w:trPr>
          <w:trHeight w:val="340"/>
        </w:trPr>
        <w:tc>
          <w:tcPr>
            <w:tcW w:w="600" w:type="pct"/>
            <w:vAlign w:val="center"/>
          </w:tcPr>
          <w:p w14:paraId="51360C86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2</w:t>
            </w:r>
          </w:p>
        </w:tc>
        <w:tc>
          <w:tcPr>
            <w:tcW w:w="3337" w:type="pct"/>
            <w:vAlign w:val="center"/>
          </w:tcPr>
          <w:p w14:paraId="218B510A" w14:textId="77777777" w:rsidR="00AA4FAB" w:rsidRPr="00C67919" w:rsidRDefault="00AA4FAB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Проект межевания территории. Текстовая часть</w:t>
            </w:r>
          </w:p>
        </w:tc>
        <w:tc>
          <w:tcPr>
            <w:tcW w:w="1063" w:type="pct"/>
            <w:vMerge/>
            <w:vAlign w:val="center"/>
          </w:tcPr>
          <w:p w14:paraId="78B0B6BC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AA4FAB" w:rsidRPr="00C67919" w14:paraId="3C305AFF" w14:textId="77777777" w:rsidTr="00AA4FAB">
        <w:trPr>
          <w:trHeight w:val="340"/>
        </w:trPr>
        <w:tc>
          <w:tcPr>
            <w:tcW w:w="3937" w:type="pct"/>
            <w:gridSpan w:val="2"/>
            <w:vAlign w:val="center"/>
          </w:tcPr>
          <w:p w14:paraId="16ABD9D7" w14:textId="77777777" w:rsidR="00AA4FAB" w:rsidRPr="00C67919" w:rsidRDefault="00AA4FAB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Том 2.2 Материалы по обоснованию проекта межевания территории</w:t>
            </w:r>
          </w:p>
        </w:tc>
        <w:tc>
          <w:tcPr>
            <w:tcW w:w="1063" w:type="pct"/>
            <w:vMerge/>
            <w:vAlign w:val="center"/>
          </w:tcPr>
          <w:p w14:paraId="59D0D962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AA4FAB" w:rsidRPr="00C67919" w14:paraId="7AEC59EB" w14:textId="77777777" w:rsidTr="00AA4FAB">
        <w:trPr>
          <w:trHeight w:val="567"/>
        </w:trPr>
        <w:tc>
          <w:tcPr>
            <w:tcW w:w="600" w:type="pct"/>
            <w:vAlign w:val="center"/>
          </w:tcPr>
          <w:p w14:paraId="261FACAC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3</w:t>
            </w:r>
          </w:p>
        </w:tc>
        <w:tc>
          <w:tcPr>
            <w:tcW w:w="3337" w:type="pct"/>
            <w:vAlign w:val="center"/>
          </w:tcPr>
          <w:p w14:paraId="283019A1" w14:textId="77777777" w:rsidR="00AA4FAB" w:rsidRPr="00C67919" w:rsidRDefault="00AA4FAB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межевания территории. </w:t>
            </w:r>
          </w:p>
          <w:p w14:paraId="5853F27B" w14:textId="77777777" w:rsidR="00AA4FAB" w:rsidRPr="00C67919" w:rsidRDefault="00AA4FAB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Графическая часть</w:t>
            </w:r>
          </w:p>
        </w:tc>
        <w:tc>
          <w:tcPr>
            <w:tcW w:w="1063" w:type="pct"/>
            <w:vMerge/>
            <w:vAlign w:val="center"/>
          </w:tcPr>
          <w:p w14:paraId="278A2CFB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AA4FAB" w:rsidRPr="00C67919" w14:paraId="48499C1B" w14:textId="77777777" w:rsidTr="00AA4FAB">
        <w:trPr>
          <w:trHeight w:val="567"/>
        </w:trPr>
        <w:tc>
          <w:tcPr>
            <w:tcW w:w="600" w:type="pct"/>
            <w:vAlign w:val="center"/>
          </w:tcPr>
          <w:p w14:paraId="58428A2D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4</w:t>
            </w:r>
          </w:p>
        </w:tc>
        <w:tc>
          <w:tcPr>
            <w:tcW w:w="3337" w:type="pct"/>
            <w:vAlign w:val="center"/>
          </w:tcPr>
          <w:p w14:paraId="0BBBB94B" w14:textId="77777777" w:rsidR="00AA4FAB" w:rsidRPr="00C67919" w:rsidRDefault="00AA4FAB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межевания территории. </w:t>
            </w:r>
          </w:p>
          <w:p w14:paraId="3BC016A9" w14:textId="77777777" w:rsidR="00AA4FAB" w:rsidRPr="00C67919" w:rsidRDefault="00AA4FAB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Пояснительная записка</w:t>
            </w:r>
          </w:p>
        </w:tc>
        <w:tc>
          <w:tcPr>
            <w:tcW w:w="1063" w:type="pct"/>
            <w:vMerge/>
            <w:vAlign w:val="center"/>
          </w:tcPr>
          <w:p w14:paraId="533235DF" w14:textId="77777777" w:rsidR="00AA4FAB" w:rsidRPr="00C67919" w:rsidRDefault="00AA4FAB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</w:tbl>
    <w:p w14:paraId="2CFDFA0A" w14:textId="37A21211" w:rsidR="00A6596F" w:rsidRPr="00A461BE" w:rsidRDefault="00992981" w:rsidP="00D34EC3">
      <w:pPr>
        <w:spacing w:before="240"/>
        <w:ind w:firstLine="0"/>
        <w:jc w:val="center"/>
      </w:pPr>
      <w:bookmarkStart w:id="4" w:name="_Hlk226404404"/>
      <w:bookmarkEnd w:id="3"/>
      <w:r w:rsidRPr="00A461BE">
        <w:t>Общее количество листов – 2</w:t>
      </w:r>
      <w:r w:rsidR="00D526EB">
        <w:t>1</w:t>
      </w:r>
    </w:p>
    <w:bookmarkEnd w:id="4" w:displacedByCustomXml="next"/>
    <w:sdt>
      <w:sdtPr>
        <w:rPr>
          <w:rFonts w:eastAsia="Times New Roman" w:cs="Arial"/>
          <w:kern w:val="0"/>
          <w14:ligatures w14:val="none"/>
        </w:rPr>
        <w:id w:val="-97683346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F258C37" w14:textId="77777777" w:rsidR="00626C57" w:rsidRPr="00626C57" w:rsidRDefault="00626C57" w:rsidP="00626C57">
          <w:pPr>
            <w:pageBreakBefore/>
            <w:spacing w:before="240" w:after="240" w:line="276" w:lineRule="auto"/>
            <w:ind w:firstLine="0"/>
            <w:jc w:val="center"/>
            <w:rPr>
              <w:rFonts w:eastAsia="Times New Roman" w:cs="Times New Roman"/>
              <w:b/>
              <w:spacing w:val="-4"/>
              <w:kern w:val="0"/>
              <w:sz w:val="28"/>
              <w:lang w:eastAsia="ru-RU"/>
              <w14:ligatures w14:val="none"/>
            </w:rPr>
          </w:pPr>
          <w:r w:rsidRPr="00626C57">
            <w:rPr>
              <w:rFonts w:eastAsia="Times New Roman" w:cs="Times New Roman"/>
              <w:b/>
              <w:spacing w:val="-4"/>
              <w:kern w:val="0"/>
              <w:sz w:val="28"/>
              <w:lang w:eastAsia="ru-RU"/>
              <w14:ligatures w14:val="none"/>
            </w:rPr>
            <w:t>Содержание</w:t>
          </w:r>
        </w:p>
        <w:p w14:paraId="7F9B4C20" w14:textId="26F706A8" w:rsidR="00D526EB" w:rsidRDefault="00A926E2">
          <w:pPr>
            <w:pStyle w:val="13"/>
            <w:rPr>
              <w:rFonts w:asciiTheme="minorHAnsi" w:eastAsiaTheme="minorEastAsia" w:hAnsiTheme="minorHAnsi" w:cstheme="minorBidi"/>
              <w:kern w:val="0"/>
              <w:sz w:val="22"/>
              <w:szCs w:val="22"/>
              <w14:ligatures w14:val="none"/>
            </w:rPr>
          </w:pPr>
          <w:r>
            <w:rPr>
              <w:b/>
              <w:color w:val="0070C0"/>
              <w:kern w:val="0"/>
              <w14:ligatures w14:val="none"/>
            </w:rPr>
            <w:fldChar w:fldCharType="begin"/>
          </w:r>
          <w:r>
            <w:rPr>
              <w:b/>
              <w:color w:val="0070C0"/>
              <w:kern w:val="0"/>
              <w14:ligatures w14:val="none"/>
            </w:rPr>
            <w:instrText xml:space="preserve"> TOC \o "1-3" \h \z \u </w:instrText>
          </w:r>
          <w:r>
            <w:rPr>
              <w:b/>
              <w:color w:val="0070C0"/>
              <w:kern w:val="0"/>
              <w14:ligatures w14:val="none"/>
            </w:rPr>
            <w:fldChar w:fldCharType="separate"/>
          </w:r>
          <w:hyperlink w:anchor="_Toc226622473" w:history="1">
            <w:r w:rsidR="00D526EB" w:rsidRPr="00106EC4">
              <w:rPr>
                <w:rStyle w:val="ae"/>
              </w:rPr>
              <w:t>Список исполнителей</w:t>
            </w:r>
            <w:r w:rsidR="00D526EB">
              <w:rPr>
                <w:webHidden/>
              </w:rPr>
              <w:tab/>
            </w:r>
            <w:r w:rsidR="00D526EB">
              <w:rPr>
                <w:webHidden/>
              </w:rPr>
              <w:fldChar w:fldCharType="begin"/>
            </w:r>
            <w:r w:rsidR="00D526EB">
              <w:rPr>
                <w:webHidden/>
              </w:rPr>
              <w:instrText xml:space="preserve"> PAGEREF _Toc226622473 \h </w:instrText>
            </w:r>
            <w:r w:rsidR="00D526EB">
              <w:rPr>
                <w:webHidden/>
              </w:rPr>
            </w:r>
            <w:r w:rsidR="00D526EB">
              <w:rPr>
                <w:webHidden/>
              </w:rPr>
              <w:fldChar w:fldCharType="separate"/>
            </w:r>
            <w:r w:rsidR="00C13417">
              <w:rPr>
                <w:webHidden/>
              </w:rPr>
              <w:t>2</w:t>
            </w:r>
            <w:r w:rsidR="00D526EB">
              <w:rPr>
                <w:webHidden/>
              </w:rPr>
              <w:fldChar w:fldCharType="end"/>
            </w:r>
          </w:hyperlink>
        </w:p>
        <w:p w14:paraId="03C46521" w14:textId="21080EA0" w:rsidR="00D526EB" w:rsidRDefault="00A5317C">
          <w:pPr>
            <w:pStyle w:val="13"/>
            <w:rPr>
              <w:rFonts w:asciiTheme="minorHAnsi" w:eastAsiaTheme="minorEastAsia" w:hAnsiTheme="minorHAnsi" w:cstheme="minorBidi"/>
              <w:kern w:val="0"/>
              <w:sz w:val="22"/>
              <w:szCs w:val="22"/>
              <w14:ligatures w14:val="none"/>
            </w:rPr>
          </w:pPr>
          <w:hyperlink w:anchor="_Toc226622474" w:history="1">
            <w:r w:rsidR="00D526EB" w:rsidRPr="00106EC4">
              <w:rPr>
                <w:rStyle w:val="ae"/>
              </w:rPr>
              <w:t>Состав документации по планировке территории</w:t>
            </w:r>
            <w:r w:rsidR="00D526EB">
              <w:rPr>
                <w:webHidden/>
              </w:rPr>
              <w:tab/>
            </w:r>
            <w:r w:rsidR="00D526EB">
              <w:rPr>
                <w:webHidden/>
              </w:rPr>
              <w:fldChar w:fldCharType="begin"/>
            </w:r>
            <w:r w:rsidR="00D526EB">
              <w:rPr>
                <w:webHidden/>
              </w:rPr>
              <w:instrText xml:space="preserve"> PAGEREF _Toc226622474 \h </w:instrText>
            </w:r>
            <w:r w:rsidR="00D526EB">
              <w:rPr>
                <w:webHidden/>
              </w:rPr>
            </w:r>
            <w:r w:rsidR="00D526EB">
              <w:rPr>
                <w:webHidden/>
              </w:rPr>
              <w:fldChar w:fldCharType="separate"/>
            </w:r>
            <w:r w:rsidR="00C13417">
              <w:rPr>
                <w:webHidden/>
              </w:rPr>
              <w:t>3</w:t>
            </w:r>
            <w:r w:rsidR="00D526EB">
              <w:rPr>
                <w:webHidden/>
              </w:rPr>
              <w:fldChar w:fldCharType="end"/>
            </w:r>
          </w:hyperlink>
        </w:p>
        <w:p w14:paraId="2068586A" w14:textId="3F18223C" w:rsidR="00D526EB" w:rsidRDefault="00A5317C">
          <w:pPr>
            <w:pStyle w:val="13"/>
            <w:rPr>
              <w:rFonts w:asciiTheme="minorHAnsi" w:eastAsiaTheme="minorEastAsia" w:hAnsiTheme="minorHAnsi" w:cstheme="minorBidi"/>
              <w:kern w:val="0"/>
              <w:sz w:val="22"/>
              <w:szCs w:val="22"/>
              <w14:ligatures w14:val="none"/>
            </w:rPr>
          </w:pPr>
          <w:hyperlink w:anchor="_Toc226622475" w:history="1">
            <w:r w:rsidR="00D526EB" w:rsidRPr="00106EC4">
              <w:rPr>
                <w:rStyle w:val="ae"/>
                <w:caps/>
              </w:rPr>
              <w:t>1</w:t>
            </w:r>
            <w:r w:rsidR="00D526EB" w:rsidRPr="00106EC4">
              <w:rPr>
                <w:rStyle w:val="ae"/>
              </w:rPr>
              <w:t xml:space="preserve"> Проект планировки территории. Графическая часть</w:t>
            </w:r>
            <w:r w:rsidR="00D526EB">
              <w:rPr>
                <w:webHidden/>
              </w:rPr>
              <w:tab/>
            </w:r>
            <w:r w:rsidR="00D526EB">
              <w:rPr>
                <w:webHidden/>
              </w:rPr>
              <w:fldChar w:fldCharType="begin"/>
            </w:r>
            <w:r w:rsidR="00D526EB">
              <w:rPr>
                <w:webHidden/>
              </w:rPr>
              <w:instrText xml:space="preserve"> PAGEREF _Toc226622475 \h </w:instrText>
            </w:r>
            <w:r w:rsidR="00D526EB">
              <w:rPr>
                <w:webHidden/>
              </w:rPr>
            </w:r>
            <w:r w:rsidR="00D526EB">
              <w:rPr>
                <w:webHidden/>
              </w:rPr>
              <w:fldChar w:fldCharType="separate"/>
            </w:r>
            <w:r w:rsidR="00C13417">
              <w:rPr>
                <w:webHidden/>
              </w:rPr>
              <w:t>5</w:t>
            </w:r>
            <w:r w:rsidR="00D526EB">
              <w:rPr>
                <w:webHidden/>
              </w:rPr>
              <w:fldChar w:fldCharType="end"/>
            </w:r>
          </w:hyperlink>
        </w:p>
        <w:p w14:paraId="5E14A18A" w14:textId="697846F8" w:rsidR="00D526EB" w:rsidRDefault="00A5317C">
          <w:pPr>
            <w:pStyle w:val="13"/>
            <w:rPr>
              <w:rFonts w:asciiTheme="minorHAnsi" w:eastAsiaTheme="minorEastAsia" w:hAnsiTheme="minorHAnsi" w:cstheme="minorBidi"/>
              <w:kern w:val="0"/>
              <w:sz w:val="22"/>
              <w:szCs w:val="22"/>
              <w14:ligatures w14:val="none"/>
            </w:rPr>
          </w:pPr>
          <w:hyperlink w:anchor="_Toc226622476" w:history="1">
            <w:r w:rsidR="00D526EB" w:rsidRPr="00106EC4">
              <w:rPr>
                <w:rStyle w:val="ae"/>
              </w:rPr>
              <w:t>2 Положение о размещении линейных объектов</w:t>
            </w:r>
            <w:r w:rsidR="00D526EB">
              <w:rPr>
                <w:webHidden/>
              </w:rPr>
              <w:tab/>
            </w:r>
            <w:r w:rsidR="00D526EB">
              <w:rPr>
                <w:webHidden/>
              </w:rPr>
              <w:fldChar w:fldCharType="begin"/>
            </w:r>
            <w:r w:rsidR="00D526EB">
              <w:rPr>
                <w:webHidden/>
              </w:rPr>
              <w:instrText xml:space="preserve"> PAGEREF _Toc226622476 \h </w:instrText>
            </w:r>
            <w:r w:rsidR="00D526EB">
              <w:rPr>
                <w:webHidden/>
              </w:rPr>
            </w:r>
            <w:r w:rsidR="00D526EB">
              <w:rPr>
                <w:webHidden/>
              </w:rPr>
              <w:fldChar w:fldCharType="separate"/>
            </w:r>
            <w:r w:rsidR="00C13417">
              <w:rPr>
                <w:webHidden/>
              </w:rPr>
              <w:t>7</w:t>
            </w:r>
            <w:r w:rsidR="00D526EB">
              <w:rPr>
                <w:webHidden/>
              </w:rPr>
              <w:fldChar w:fldCharType="end"/>
            </w:r>
          </w:hyperlink>
        </w:p>
        <w:p w14:paraId="58860C77" w14:textId="4320737D" w:rsidR="00D526EB" w:rsidRDefault="00A5317C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622477" w:history="1">
            <w:r w:rsidR="00D526EB" w:rsidRPr="00106EC4">
              <w:rPr>
                <w:rStyle w:val="ae"/>
                <w:noProof/>
              </w:rPr>
              <w:t>2.1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</w:t>
            </w:r>
            <w:r w:rsidR="00D526EB">
              <w:rPr>
                <w:noProof/>
                <w:webHidden/>
              </w:rPr>
              <w:tab/>
            </w:r>
            <w:r w:rsidR="00D526EB">
              <w:rPr>
                <w:noProof/>
                <w:webHidden/>
              </w:rPr>
              <w:fldChar w:fldCharType="begin"/>
            </w:r>
            <w:r w:rsidR="00D526EB">
              <w:rPr>
                <w:noProof/>
                <w:webHidden/>
              </w:rPr>
              <w:instrText xml:space="preserve"> PAGEREF _Toc226622477 \h </w:instrText>
            </w:r>
            <w:r w:rsidR="00D526EB">
              <w:rPr>
                <w:noProof/>
                <w:webHidden/>
              </w:rPr>
            </w:r>
            <w:r w:rsidR="00D526EB">
              <w:rPr>
                <w:noProof/>
                <w:webHidden/>
              </w:rPr>
              <w:fldChar w:fldCharType="separate"/>
            </w:r>
            <w:r w:rsidR="00C13417">
              <w:rPr>
                <w:noProof/>
                <w:webHidden/>
              </w:rPr>
              <w:t>7</w:t>
            </w:r>
            <w:r w:rsidR="00D526EB">
              <w:rPr>
                <w:noProof/>
                <w:webHidden/>
              </w:rPr>
              <w:fldChar w:fldCharType="end"/>
            </w:r>
          </w:hyperlink>
        </w:p>
        <w:p w14:paraId="29990933" w14:textId="1CE38B5B" w:rsidR="00D526EB" w:rsidRDefault="00A5317C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622478" w:history="1">
            <w:r w:rsidR="00D526EB" w:rsidRPr="00106EC4">
              <w:rPr>
                <w:rStyle w:val="ae"/>
                <w:noProof/>
              </w:rPr>
              <w:t>2.2 Перечень субъектов Российской Федерации, перечень муниципальных районов, муниципальных округов,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</w:t>
            </w:r>
            <w:r w:rsidR="00D526EB">
              <w:rPr>
                <w:noProof/>
                <w:webHidden/>
              </w:rPr>
              <w:tab/>
            </w:r>
            <w:r w:rsidR="00D526EB">
              <w:rPr>
                <w:noProof/>
                <w:webHidden/>
              </w:rPr>
              <w:fldChar w:fldCharType="begin"/>
            </w:r>
            <w:r w:rsidR="00D526EB">
              <w:rPr>
                <w:noProof/>
                <w:webHidden/>
              </w:rPr>
              <w:instrText xml:space="preserve"> PAGEREF _Toc226622478 \h </w:instrText>
            </w:r>
            <w:r w:rsidR="00D526EB">
              <w:rPr>
                <w:noProof/>
                <w:webHidden/>
              </w:rPr>
            </w:r>
            <w:r w:rsidR="00D526EB">
              <w:rPr>
                <w:noProof/>
                <w:webHidden/>
              </w:rPr>
              <w:fldChar w:fldCharType="separate"/>
            </w:r>
            <w:r w:rsidR="00C13417">
              <w:rPr>
                <w:noProof/>
                <w:webHidden/>
              </w:rPr>
              <w:t>10</w:t>
            </w:r>
            <w:r w:rsidR="00D526EB">
              <w:rPr>
                <w:noProof/>
                <w:webHidden/>
              </w:rPr>
              <w:fldChar w:fldCharType="end"/>
            </w:r>
          </w:hyperlink>
        </w:p>
        <w:p w14:paraId="6F02A671" w14:textId="3DF737DB" w:rsidR="00D526EB" w:rsidRDefault="00A5317C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622479" w:history="1">
            <w:r w:rsidR="00D526EB" w:rsidRPr="00106EC4">
              <w:rPr>
                <w:rStyle w:val="ae"/>
                <w:noProof/>
              </w:rPr>
              <w:t>2.3 Перечень координат характерных точек границ зон планируемого размещения линейных объектов</w:t>
            </w:r>
            <w:r w:rsidR="00D526EB">
              <w:rPr>
                <w:noProof/>
                <w:webHidden/>
              </w:rPr>
              <w:tab/>
            </w:r>
            <w:r w:rsidR="00D526EB">
              <w:rPr>
                <w:noProof/>
                <w:webHidden/>
              </w:rPr>
              <w:fldChar w:fldCharType="begin"/>
            </w:r>
            <w:r w:rsidR="00D526EB">
              <w:rPr>
                <w:noProof/>
                <w:webHidden/>
              </w:rPr>
              <w:instrText xml:space="preserve"> PAGEREF _Toc226622479 \h </w:instrText>
            </w:r>
            <w:r w:rsidR="00D526EB">
              <w:rPr>
                <w:noProof/>
                <w:webHidden/>
              </w:rPr>
            </w:r>
            <w:r w:rsidR="00D526EB">
              <w:rPr>
                <w:noProof/>
                <w:webHidden/>
              </w:rPr>
              <w:fldChar w:fldCharType="separate"/>
            </w:r>
            <w:r w:rsidR="00C13417">
              <w:rPr>
                <w:noProof/>
                <w:webHidden/>
              </w:rPr>
              <w:t>10</w:t>
            </w:r>
            <w:r w:rsidR="00D526EB">
              <w:rPr>
                <w:noProof/>
                <w:webHidden/>
              </w:rPr>
              <w:fldChar w:fldCharType="end"/>
            </w:r>
          </w:hyperlink>
        </w:p>
        <w:p w14:paraId="53B830BD" w14:textId="74DEB354" w:rsidR="00D526EB" w:rsidRDefault="00A5317C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622480" w:history="1">
            <w:r w:rsidR="00D526EB" w:rsidRPr="00106EC4">
              <w:rPr>
                <w:rStyle w:val="ae"/>
                <w:noProof/>
              </w:rPr>
              <w:t>2.4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</w:t>
            </w:r>
            <w:r w:rsidR="00D526EB">
              <w:rPr>
                <w:noProof/>
                <w:webHidden/>
              </w:rPr>
              <w:tab/>
            </w:r>
            <w:r w:rsidR="00D526EB">
              <w:rPr>
                <w:noProof/>
                <w:webHidden/>
              </w:rPr>
              <w:fldChar w:fldCharType="begin"/>
            </w:r>
            <w:r w:rsidR="00D526EB">
              <w:rPr>
                <w:noProof/>
                <w:webHidden/>
              </w:rPr>
              <w:instrText xml:space="preserve"> PAGEREF _Toc226622480 \h </w:instrText>
            </w:r>
            <w:r w:rsidR="00D526EB">
              <w:rPr>
                <w:noProof/>
                <w:webHidden/>
              </w:rPr>
            </w:r>
            <w:r w:rsidR="00D526EB">
              <w:rPr>
                <w:noProof/>
                <w:webHidden/>
              </w:rPr>
              <w:fldChar w:fldCharType="separate"/>
            </w:r>
            <w:r w:rsidR="00C13417">
              <w:rPr>
                <w:noProof/>
                <w:webHidden/>
              </w:rPr>
              <w:t>12</w:t>
            </w:r>
            <w:r w:rsidR="00D526EB">
              <w:rPr>
                <w:noProof/>
                <w:webHidden/>
              </w:rPr>
              <w:fldChar w:fldCharType="end"/>
            </w:r>
          </w:hyperlink>
        </w:p>
        <w:p w14:paraId="5C32ADE2" w14:textId="788E7B0A" w:rsidR="00D526EB" w:rsidRDefault="00A5317C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622481" w:history="1">
            <w:r w:rsidR="00D526EB" w:rsidRPr="00106EC4">
              <w:rPr>
                <w:rStyle w:val="ae"/>
                <w:noProof/>
              </w:rPr>
              <w:t>2.5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</w:t>
            </w:r>
            <w:r w:rsidR="00D526EB">
              <w:rPr>
                <w:noProof/>
                <w:webHidden/>
              </w:rPr>
              <w:tab/>
            </w:r>
            <w:r w:rsidR="00D526EB">
              <w:rPr>
                <w:noProof/>
                <w:webHidden/>
              </w:rPr>
              <w:fldChar w:fldCharType="begin"/>
            </w:r>
            <w:r w:rsidR="00D526EB">
              <w:rPr>
                <w:noProof/>
                <w:webHidden/>
              </w:rPr>
              <w:instrText xml:space="preserve"> PAGEREF _Toc226622481 \h </w:instrText>
            </w:r>
            <w:r w:rsidR="00D526EB">
              <w:rPr>
                <w:noProof/>
                <w:webHidden/>
              </w:rPr>
            </w:r>
            <w:r w:rsidR="00D526EB">
              <w:rPr>
                <w:noProof/>
                <w:webHidden/>
              </w:rPr>
              <w:fldChar w:fldCharType="separate"/>
            </w:r>
            <w:r w:rsidR="00C13417">
              <w:rPr>
                <w:noProof/>
                <w:webHidden/>
              </w:rPr>
              <w:t>12</w:t>
            </w:r>
            <w:r w:rsidR="00D526EB">
              <w:rPr>
                <w:noProof/>
                <w:webHidden/>
              </w:rPr>
              <w:fldChar w:fldCharType="end"/>
            </w:r>
          </w:hyperlink>
        </w:p>
        <w:p w14:paraId="1F458E2C" w14:textId="302FE526" w:rsidR="00D526EB" w:rsidRDefault="00A5317C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622482" w:history="1">
            <w:r w:rsidR="00D526EB" w:rsidRPr="00106EC4">
              <w:rPr>
                <w:rStyle w:val="ae"/>
                <w:noProof/>
              </w:rPr>
              <w:t>2.6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</w:t>
            </w:r>
            <w:r w:rsidR="00D526EB">
              <w:rPr>
                <w:noProof/>
                <w:webHidden/>
              </w:rPr>
              <w:tab/>
            </w:r>
            <w:r w:rsidR="00D526EB">
              <w:rPr>
                <w:noProof/>
                <w:webHidden/>
              </w:rPr>
              <w:fldChar w:fldCharType="begin"/>
            </w:r>
            <w:r w:rsidR="00D526EB">
              <w:rPr>
                <w:noProof/>
                <w:webHidden/>
              </w:rPr>
              <w:instrText xml:space="preserve"> PAGEREF _Toc226622482 \h </w:instrText>
            </w:r>
            <w:r w:rsidR="00D526EB">
              <w:rPr>
                <w:noProof/>
                <w:webHidden/>
              </w:rPr>
            </w:r>
            <w:r w:rsidR="00D526EB">
              <w:rPr>
                <w:noProof/>
                <w:webHidden/>
              </w:rPr>
              <w:fldChar w:fldCharType="separate"/>
            </w:r>
            <w:r w:rsidR="00C13417">
              <w:rPr>
                <w:noProof/>
                <w:webHidden/>
              </w:rPr>
              <w:t>13</w:t>
            </w:r>
            <w:r w:rsidR="00D526EB">
              <w:rPr>
                <w:noProof/>
                <w:webHidden/>
              </w:rPr>
              <w:fldChar w:fldCharType="end"/>
            </w:r>
          </w:hyperlink>
        </w:p>
        <w:p w14:paraId="4A6BE402" w14:textId="3B9D953B" w:rsidR="00D526EB" w:rsidRDefault="00A5317C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622483" w:history="1">
            <w:r w:rsidR="00D526EB" w:rsidRPr="00106EC4">
              <w:rPr>
                <w:rStyle w:val="ae"/>
                <w:noProof/>
              </w:rPr>
              <w:t>2.7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</w:t>
            </w:r>
            <w:r w:rsidR="00D526EB">
              <w:rPr>
                <w:noProof/>
                <w:webHidden/>
              </w:rPr>
              <w:tab/>
            </w:r>
            <w:r w:rsidR="00D526EB">
              <w:rPr>
                <w:noProof/>
                <w:webHidden/>
              </w:rPr>
              <w:fldChar w:fldCharType="begin"/>
            </w:r>
            <w:r w:rsidR="00D526EB">
              <w:rPr>
                <w:noProof/>
                <w:webHidden/>
              </w:rPr>
              <w:instrText xml:space="preserve"> PAGEREF _Toc226622483 \h </w:instrText>
            </w:r>
            <w:r w:rsidR="00D526EB">
              <w:rPr>
                <w:noProof/>
                <w:webHidden/>
              </w:rPr>
            </w:r>
            <w:r w:rsidR="00D526EB">
              <w:rPr>
                <w:noProof/>
                <w:webHidden/>
              </w:rPr>
              <w:fldChar w:fldCharType="separate"/>
            </w:r>
            <w:r w:rsidR="00C13417">
              <w:rPr>
                <w:noProof/>
                <w:webHidden/>
              </w:rPr>
              <w:t>14</w:t>
            </w:r>
            <w:r w:rsidR="00D526EB">
              <w:rPr>
                <w:noProof/>
                <w:webHidden/>
              </w:rPr>
              <w:fldChar w:fldCharType="end"/>
            </w:r>
          </w:hyperlink>
        </w:p>
        <w:p w14:paraId="2816F925" w14:textId="789B1463" w:rsidR="00D526EB" w:rsidRDefault="00A5317C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622484" w:history="1">
            <w:r w:rsidR="00D526EB" w:rsidRPr="00106EC4">
              <w:rPr>
                <w:rStyle w:val="ae"/>
                <w:noProof/>
              </w:rPr>
              <w:t>2.8 Информация о необходимости осуществления мероприятий по охране окружающей среды</w:t>
            </w:r>
            <w:r w:rsidR="00D526EB">
              <w:rPr>
                <w:noProof/>
                <w:webHidden/>
              </w:rPr>
              <w:tab/>
            </w:r>
            <w:r w:rsidR="00D526EB">
              <w:rPr>
                <w:noProof/>
                <w:webHidden/>
              </w:rPr>
              <w:fldChar w:fldCharType="begin"/>
            </w:r>
            <w:r w:rsidR="00D526EB">
              <w:rPr>
                <w:noProof/>
                <w:webHidden/>
              </w:rPr>
              <w:instrText xml:space="preserve"> PAGEREF _Toc226622484 \h </w:instrText>
            </w:r>
            <w:r w:rsidR="00D526EB">
              <w:rPr>
                <w:noProof/>
                <w:webHidden/>
              </w:rPr>
            </w:r>
            <w:r w:rsidR="00D526EB">
              <w:rPr>
                <w:noProof/>
                <w:webHidden/>
              </w:rPr>
              <w:fldChar w:fldCharType="separate"/>
            </w:r>
            <w:r w:rsidR="00C13417">
              <w:rPr>
                <w:noProof/>
                <w:webHidden/>
              </w:rPr>
              <w:t>15</w:t>
            </w:r>
            <w:r w:rsidR="00D526EB">
              <w:rPr>
                <w:noProof/>
                <w:webHidden/>
              </w:rPr>
              <w:fldChar w:fldCharType="end"/>
            </w:r>
          </w:hyperlink>
        </w:p>
        <w:p w14:paraId="1460C0CF" w14:textId="2F7DEC56" w:rsidR="00D526EB" w:rsidRDefault="00A5317C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622485" w:history="1">
            <w:r w:rsidR="00D526EB" w:rsidRPr="00106EC4">
              <w:rPr>
                <w:rStyle w:val="ae"/>
                <w:noProof/>
              </w:rPr>
              <w:t>2.9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</w:t>
            </w:r>
            <w:r w:rsidR="00D526EB">
              <w:rPr>
                <w:noProof/>
                <w:webHidden/>
              </w:rPr>
              <w:tab/>
            </w:r>
            <w:r w:rsidR="00D526EB">
              <w:rPr>
                <w:noProof/>
                <w:webHidden/>
              </w:rPr>
              <w:fldChar w:fldCharType="begin"/>
            </w:r>
            <w:r w:rsidR="00D526EB">
              <w:rPr>
                <w:noProof/>
                <w:webHidden/>
              </w:rPr>
              <w:instrText xml:space="preserve"> PAGEREF _Toc226622485 \h </w:instrText>
            </w:r>
            <w:r w:rsidR="00D526EB">
              <w:rPr>
                <w:noProof/>
                <w:webHidden/>
              </w:rPr>
            </w:r>
            <w:r w:rsidR="00D526EB">
              <w:rPr>
                <w:noProof/>
                <w:webHidden/>
              </w:rPr>
              <w:fldChar w:fldCharType="separate"/>
            </w:r>
            <w:r w:rsidR="00C13417">
              <w:rPr>
                <w:noProof/>
                <w:webHidden/>
              </w:rPr>
              <w:t>18</w:t>
            </w:r>
            <w:r w:rsidR="00D526EB">
              <w:rPr>
                <w:noProof/>
                <w:webHidden/>
              </w:rPr>
              <w:fldChar w:fldCharType="end"/>
            </w:r>
          </w:hyperlink>
        </w:p>
        <w:p w14:paraId="5F247C55" w14:textId="5ED179CC" w:rsidR="00626C57" w:rsidRPr="00626C57" w:rsidRDefault="00A926E2" w:rsidP="00626C57">
          <w:pPr>
            <w:spacing w:after="100" w:line="240" w:lineRule="auto"/>
            <w:ind w:firstLine="0"/>
            <w:jc w:val="both"/>
            <w:rPr>
              <w:rFonts w:eastAsia="Times New Roman" w:cs="Arial"/>
              <w:bCs/>
              <w:kern w:val="0"/>
              <w14:ligatures w14:val="none"/>
            </w:rPr>
          </w:pPr>
          <w:r>
            <w:rPr>
              <w:rFonts w:eastAsia="Times New Roman" w:cs="Times New Roman"/>
              <w:b/>
              <w:noProof/>
              <w:color w:val="0070C0"/>
              <w:kern w:val="0"/>
              <w:lang w:eastAsia="ru-RU"/>
              <w14:ligatures w14:val="none"/>
            </w:rPr>
            <w:fldChar w:fldCharType="end"/>
          </w:r>
        </w:p>
      </w:sdtContent>
    </w:sdt>
    <w:p w14:paraId="419C8023" w14:textId="77777777" w:rsidR="00626C57" w:rsidRPr="00A06305" w:rsidRDefault="00626C57" w:rsidP="00626C57">
      <w:pPr>
        <w:pStyle w:val="1"/>
        <w:rPr>
          <w:caps/>
        </w:rPr>
      </w:pPr>
      <w:bookmarkStart w:id="5" w:name="_Toc224587213"/>
      <w:bookmarkStart w:id="6" w:name="_Toc226622475"/>
      <w:r w:rsidRPr="00466DF6">
        <w:lastRenderedPageBreak/>
        <w:t>Проект планировки территории. Графическая часть</w:t>
      </w:r>
      <w:bookmarkEnd w:id="5"/>
      <w:bookmarkEnd w:id="6"/>
    </w:p>
    <w:p w14:paraId="1A2DA963" w14:textId="33B2758D" w:rsidR="00DC6C3C" w:rsidRPr="00626C57" w:rsidRDefault="00626C57" w:rsidP="00626C57">
      <w:pPr>
        <w:pStyle w:val="01"/>
        <w:ind w:firstLine="0"/>
        <w:jc w:val="center"/>
        <w:rPr>
          <w:rFonts w:cs="Arial"/>
        </w:rPr>
      </w:pPr>
      <w:r w:rsidRPr="00626C57">
        <w:rPr>
          <w:rFonts w:cs="Arial"/>
        </w:rPr>
        <w:t>ПЕРЕЧЕНЬ ЧЕРТЕЖЕЙ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7361"/>
        <w:gridCol w:w="1983"/>
      </w:tblGrid>
      <w:tr w:rsidR="00DC6C3C" w:rsidRPr="000577F1" w14:paraId="4EF36BCA" w14:textId="77777777" w:rsidTr="00DC6C3C">
        <w:trPr>
          <w:trHeight w:val="645"/>
        </w:trPr>
        <w:tc>
          <w:tcPr>
            <w:tcW w:w="2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C7E885" w14:textId="44896E50" w:rsidR="00DC6C3C" w:rsidRPr="00E20614" w:rsidRDefault="00DC6C3C" w:rsidP="00C97DE1">
            <w:pPr>
              <w:pStyle w:val="SIMP8"/>
            </w:pPr>
            <w:r>
              <w:t>№ п/п</w:t>
            </w:r>
          </w:p>
        </w:tc>
        <w:tc>
          <w:tcPr>
            <w:tcW w:w="371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020F0" w14:textId="77777777" w:rsidR="00DC6C3C" w:rsidRPr="00E20614" w:rsidRDefault="00DC6C3C" w:rsidP="00C97DE1">
            <w:pPr>
              <w:pStyle w:val="SIMP8"/>
            </w:pPr>
            <w:r w:rsidRPr="00E20614">
              <w:t>Наименование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6C833C" w14:textId="7A3AB6C6" w:rsidR="00DC6C3C" w:rsidRPr="00E20614" w:rsidRDefault="00DC6C3C" w:rsidP="00C97DE1">
            <w:pPr>
              <w:pStyle w:val="SIMP8"/>
            </w:pPr>
            <w:r>
              <w:t>Формат</w:t>
            </w:r>
          </w:p>
        </w:tc>
      </w:tr>
      <w:tr w:rsidR="000017CE" w:rsidRPr="000017CE" w14:paraId="41024D17" w14:textId="77777777" w:rsidTr="00DC6C3C">
        <w:trPr>
          <w:trHeight w:val="567"/>
        </w:trPr>
        <w:tc>
          <w:tcPr>
            <w:tcW w:w="283" w:type="pct"/>
            <w:vAlign w:val="center"/>
          </w:tcPr>
          <w:p w14:paraId="72B0DA2E" w14:textId="3C3D213A" w:rsidR="00DC6C3C" w:rsidRPr="000017CE" w:rsidRDefault="00DC6C3C" w:rsidP="00C97DE1">
            <w:pPr>
              <w:pStyle w:val="SIMP9"/>
            </w:pPr>
            <w:r w:rsidRPr="000017CE">
              <w:t>1</w:t>
            </w:r>
          </w:p>
        </w:tc>
        <w:tc>
          <w:tcPr>
            <w:tcW w:w="3716" w:type="pct"/>
            <w:vAlign w:val="center"/>
          </w:tcPr>
          <w:p w14:paraId="364492DC" w14:textId="495ED656" w:rsidR="00DC6C3C" w:rsidRPr="000017CE" w:rsidRDefault="00DC6C3C" w:rsidP="00DC6C3C">
            <w:pPr>
              <w:pStyle w:val="SIMPf3"/>
            </w:pPr>
            <w:r w:rsidRPr="000017CE">
              <w:t>Чертеж границ зон планируемого размещения линейных объектов</w:t>
            </w:r>
          </w:p>
          <w:p w14:paraId="05AF0B87" w14:textId="6F3C731E" w:rsidR="00DC6C3C" w:rsidRPr="000017CE" w:rsidRDefault="00DC6C3C" w:rsidP="00DC6C3C">
            <w:pPr>
              <w:pStyle w:val="SIMPf3"/>
            </w:pPr>
            <w:r w:rsidRPr="000017CE">
              <w:t>М 1:1000</w:t>
            </w:r>
          </w:p>
        </w:tc>
        <w:tc>
          <w:tcPr>
            <w:tcW w:w="1001" w:type="pct"/>
            <w:vAlign w:val="center"/>
          </w:tcPr>
          <w:p w14:paraId="2759F46A" w14:textId="22BA2C86" w:rsidR="00DC6C3C" w:rsidRPr="000017CE" w:rsidRDefault="00DC6C3C" w:rsidP="00C97DE1">
            <w:pPr>
              <w:pStyle w:val="SIMP9"/>
              <w:rPr>
                <w:lang w:val="en-US"/>
              </w:rPr>
            </w:pPr>
            <w:r w:rsidRPr="000017CE">
              <w:t>А</w:t>
            </w:r>
            <w:r w:rsidR="000017CE" w:rsidRPr="000017CE">
              <w:t>3</w:t>
            </w:r>
            <w:r w:rsidRPr="000017CE">
              <w:t>х</w:t>
            </w:r>
            <w:r w:rsidR="000017CE" w:rsidRPr="000017CE">
              <w:rPr>
                <w:lang w:val="en-US"/>
              </w:rPr>
              <w:t>7</w:t>
            </w:r>
          </w:p>
        </w:tc>
      </w:tr>
    </w:tbl>
    <w:p w14:paraId="282394CB" w14:textId="77777777" w:rsidR="00DC6C3C" w:rsidRPr="00A6596F" w:rsidRDefault="00DC6C3C" w:rsidP="00DC6C3C"/>
    <w:p w14:paraId="0686020C" w14:textId="77777777" w:rsidR="00DC6C3C" w:rsidRDefault="00DC6C3C" w:rsidP="00DC6C3C">
      <w:pPr>
        <w:pStyle w:val="SIMP6"/>
      </w:pPr>
      <w:r>
        <w:t xml:space="preserve">Примечание: </w:t>
      </w:r>
    </w:p>
    <w:p w14:paraId="1CC59D01" w14:textId="009E64A7" w:rsidR="00DC6C3C" w:rsidRDefault="00DC6C3C" w:rsidP="00DC6C3C">
      <w:pPr>
        <w:pStyle w:val="SIMP6"/>
      </w:pPr>
      <w:r>
        <w:t>На основании п. 11 Постановления Правительства РФ от 12 мая 2017</w:t>
      </w:r>
      <w:r w:rsidR="00626C57">
        <w:t> </w:t>
      </w:r>
      <w:r>
        <w:t>г. №</w:t>
      </w:r>
      <w:r w:rsidR="00626C57">
        <w:t> </w:t>
      </w:r>
      <w:r>
        <w:t xml:space="preserve">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 Раздел 1 «Проект планировки территории. Графическая часть» включает в себя: </w:t>
      </w:r>
    </w:p>
    <w:p w14:paraId="6424EDED" w14:textId="01DB7534" w:rsidR="00DC6C3C" w:rsidRDefault="00DC6C3C" w:rsidP="001B6A7F">
      <w:pPr>
        <w:pStyle w:val="SIMP"/>
      </w:pPr>
      <w:r>
        <w:t xml:space="preserve">чертеж красных линий; </w:t>
      </w:r>
    </w:p>
    <w:p w14:paraId="77C890A2" w14:textId="40C2B867" w:rsidR="00DC6C3C" w:rsidRDefault="00DC6C3C" w:rsidP="001B6A7F">
      <w:pPr>
        <w:pStyle w:val="SIMP"/>
      </w:pPr>
      <w:r>
        <w:t xml:space="preserve">чертеж границ зон планируемого размещения линейных объектов; </w:t>
      </w:r>
    </w:p>
    <w:p w14:paraId="0F70FFE3" w14:textId="2C9FF0A4" w:rsidR="00DC6C3C" w:rsidRDefault="00DC6C3C" w:rsidP="001B6A7F">
      <w:pPr>
        <w:pStyle w:val="SIMP"/>
      </w:pPr>
      <w:r>
        <w:t xml:space="preserve">чертеж границ зон планируемого размещения линейных объектов, подлежащих реконструкции в связи с изменением их местоположения. </w:t>
      </w:r>
    </w:p>
    <w:p w14:paraId="392AD1E7" w14:textId="73C6F715" w:rsidR="00DC6C3C" w:rsidRDefault="00DC6C3C" w:rsidP="00DC6C3C">
      <w:pPr>
        <w:pStyle w:val="SIMP6"/>
      </w:pPr>
      <w:r>
        <w:t>Чертеж красных линий в состав данного раздела не включен, так как существующие и отменяемые красные линии в границах зон размещения линейного объекта отсутствуют, а новые красные линии не устанавливаются ввиду того, что проектом планировки территории не предусмотрено образование территорий общего пользования.</w:t>
      </w:r>
    </w:p>
    <w:p w14:paraId="781008D5" w14:textId="33DDAB34" w:rsidR="00DC6C3C" w:rsidRPr="00A6596F" w:rsidRDefault="00DC6C3C" w:rsidP="00DC6C3C">
      <w:pPr>
        <w:pStyle w:val="SIMP6"/>
      </w:pPr>
      <w:r>
        <w:t>Чертеж границ зон планируемого размещения линейных объектов, подлежащих реконструкции в связи с изменением их местоположения в состав данного раздела не включен, так как проектными решениями не предусматривается реконструкция линейных объектов в границах зоны планируемого размещения проектируемого линейного объекта.</w:t>
      </w:r>
    </w:p>
    <w:p w14:paraId="6BC8AFA7" w14:textId="77777777" w:rsidR="00A6596F" w:rsidRPr="00A6596F" w:rsidRDefault="00A6596F" w:rsidP="00A6596F"/>
    <w:p w14:paraId="54B58EA5" w14:textId="77777777" w:rsidR="0015614C" w:rsidRPr="0015614C" w:rsidRDefault="0015614C" w:rsidP="0015614C">
      <w:pPr>
        <w:widowControl w:val="0"/>
        <w:spacing w:before="120" w:line="276" w:lineRule="auto"/>
        <w:contextualSpacing/>
        <w:jc w:val="both"/>
        <w:rPr>
          <w:rFonts w:eastAsia="Calibri" w:cs="Times New Roman"/>
          <w:kern w:val="0"/>
          <w14:ligatures w14:val="none"/>
        </w:rPr>
      </w:pPr>
      <w:r w:rsidRPr="0015614C">
        <w:rPr>
          <w:rFonts w:eastAsia="Calibri" w:cs="Times New Roman"/>
          <w:kern w:val="0"/>
          <w14:ligatures w14:val="none"/>
        </w:rPr>
        <w:br w:type="page"/>
      </w:r>
    </w:p>
    <w:p w14:paraId="5EF4856C" w14:textId="77777777" w:rsidR="0015614C" w:rsidRPr="0015614C" w:rsidRDefault="0015614C" w:rsidP="0015614C">
      <w:pPr>
        <w:widowControl w:val="0"/>
        <w:spacing w:before="120" w:line="276" w:lineRule="auto"/>
        <w:contextualSpacing/>
        <w:jc w:val="both"/>
        <w:rPr>
          <w:rFonts w:eastAsia="Calibri" w:cs="Arial"/>
          <w:kern w:val="0"/>
          <w:sz w:val="22"/>
          <w:szCs w:val="28"/>
          <w14:ligatures w14:val="none"/>
        </w:rPr>
      </w:pPr>
      <w:r w:rsidRPr="0015614C">
        <w:rPr>
          <w:rFonts w:eastAsia="Calibri" w:cs="Arial"/>
          <w:kern w:val="0"/>
          <w:sz w:val="22"/>
          <w:szCs w:val="28"/>
          <w14:ligatures w14:val="none"/>
        </w:rPr>
        <w:lastRenderedPageBreak/>
        <w:t xml:space="preserve">Чертеж границ зон планируемого размещения линейных объектов </w:t>
      </w:r>
    </w:p>
    <w:p w14:paraId="65AF774B" w14:textId="77777777" w:rsidR="0015614C" w:rsidRPr="008F7D7F" w:rsidRDefault="0015614C" w:rsidP="0015614C">
      <w:pPr>
        <w:widowControl w:val="0"/>
        <w:spacing w:before="120" w:line="276" w:lineRule="auto"/>
        <w:contextualSpacing/>
        <w:jc w:val="both"/>
        <w:rPr>
          <w:rFonts w:eastAsia="Calibri" w:cs="Times New Roman"/>
          <w:kern w:val="0"/>
          <w14:ligatures w14:val="none"/>
        </w:rPr>
      </w:pPr>
      <w:r w:rsidRPr="0015614C">
        <w:rPr>
          <w:rFonts w:eastAsia="Calibri" w:cs="Times New Roman"/>
          <w:kern w:val="0"/>
          <w14:ligatures w14:val="none"/>
        </w:rPr>
        <w:br w:type="page"/>
      </w:r>
    </w:p>
    <w:p w14:paraId="075A4336" w14:textId="77777777" w:rsidR="0015614C" w:rsidRPr="0015614C" w:rsidRDefault="0015614C" w:rsidP="00A926E2">
      <w:pPr>
        <w:pStyle w:val="1"/>
      </w:pPr>
      <w:bookmarkStart w:id="7" w:name="_Toc224587214"/>
      <w:bookmarkStart w:id="8" w:name="_Toc226622476"/>
      <w:r w:rsidRPr="0015614C">
        <w:lastRenderedPageBreak/>
        <w:t>Положение о размещении линейных объектов</w:t>
      </w:r>
      <w:bookmarkEnd w:id="7"/>
      <w:bookmarkEnd w:id="8"/>
    </w:p>
    <w:p w14:paraId="2CD1337A" w14:textId="46EFF6D3" w:rsidR="0015614C" w:rsidRPr="00865788" w:rsidRDefault="0015614C" w:rsidP="0031606B">
      <w:pPr>
        <w:pStyle w:val="2"/>
        <w:numPr>
          <w:ilvl w:val="1"/>
          <w:numId w:val="10"/>
        </w:numPr>
        <w:ind w:firstLine="709"/>
      </w:pPr>
      <w:bookmarkStart w:id="9" w:name="_Toc224587215"/>
      <w:bookmarkStart w:id="10" w:name="_Toc226622477"/>
      <w:r w:rsidRPr="0015614C">
        <w:t>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</w:t>
      </w:r>
      <w:bookmarkEnd w:id="9"/>
      <w:bookmarkEnd w:id="10"/>
    </w:p>
    <w:p w14:paraId="0EACF089" w14:textId="77777777" w:rsidR="00A346BB" w:rsidRPr="00A346BB" w:rsidRDefault="00A346BB" w:rsidP="00A346BB">
      <w:pPr>
        <w:pStyle w:val="SIMP6"/>
      </w:pPr>
      <w:r>
        <w:t xml:space="preserve">Наименование проектируемого линейного объекта: </w:t>
      </w:r>
      <w:bookmarkStart w:id="11" w:name="_Hlk226475738"/>
      <w:r w:rsidRPr="00A346BB">
        <w:t>«Строительство колесно-роликового цеха для проведения средних и текущих ремонтов колёсных пар полувагонов»</w:t>
      </w:r>
      <w:bookmarkEnd w:id="11"/>
      <w:r w:rsidRPr="00A346BB">
        <w:t xml:space="preserve">. </w:t>
      </w:r>
    </w:p>
    <w:p w14:paraId="1B946328" w14:textId="79D1B457" w:rsidR="00A346BB" w:rsidRDefault="00A346BB" w:rsidP="00A346BB">
      <w:pPr>
        <w:pStyle w:val="SIMP6"/>
      </w:pPr>
      <w:r w:rsidRPr="00A346BB">
        <w:t xml:space="preserve">Назначение планируемых для размещения линейных объектов: сооружение железнодорожного пути необщего пользования. </w:t>
      </w:r>
    </w:p>
    <w:p w14:paraId="2E379F4F" w14:textId="77777777" w:rsidR="00C353CB" w:rsidRDefault="00C353CB" w:rsidP="00382F0F">
      <w:pPr>
        <w:pStyle w:val="SIMP6"/>
      </w:pPr>
    </w:p>
    <w:p w14:paraId="6AE9B542" w14:textId="20387ADB" w:rsidR="00382F0F" w:rsidRDefault="00382F0F" w:rsidP="00382F0F">
      <w:pPr>
        <w:pStyle w:val="SIMP6"/>
      </w:pPr>
      <w:r w:rsidRPr="00C353CB">
        <w:t xml:space="preserve">Проектные решения разрабатываются в соответствии с планом развития и модернизации собственных погрузочных мощностей </w:t>
      </w:r>
      <w:r w:rsidR="005C1930">
        <w:t xml:space="preserve">филиала </w:t>
      </w:r>
      <w:r w:rsidRPr="00C353CB">
        <w:t>АО</w:t>
      </w:r>
      <w:r w:rsidR="00C353CB" w:rsidRPr="00C353CB">
        <w:t> </w:t>
      </w:r>
      <w:r w:rsidRPr="00C353CB">
        <w:t xml:space="preserve">«СУЭК-Красноярск» </w:t>
      </w:r>
      <w:r w:rsidR="00C353CB">
        <w:t>«</w:t>
      </w:r>
      <w:r w:rsidRPr="00C353CB">
        <w:t>Бородинское ПТУ</w:t>
      </w:r>
      <w:r w:rsidR="00C353CB">
        <w:t>»</w:t>
      </w:r>
      <w:r w:rsidRPr="00C353CB">
        <w:t xml:space="preserve"> для выполнения маневровых работ. Проектной документацией предусмотрена реконструкция железнодорожной станции Угольная-2.</w:t>
      </w:r>
    </w:p>
    <w:p w14:paraId="2F83FB9E" w14:textId="67978D4E" w:rsidR="006A08CF" w:rsidRDefault="006A08CF" w:rsidP="006A08CF">
      <w:pPr>
        <w:pStyle w:val="SIMP6"/>
      </w:pPr>
      <w:r>
        <w:t>Проектом предусмотрено строительство:</w:t>
      </w:r>
    </w:p>
    <w:p w14:paraId="75589843" w14:textId="373F81B9" w:rsidR="006A08CF" w:rsidRDefault="006A08CF" w:rsidP="001B6A7F">
      <w:pPr>
        <w:pStyle w:val="SIMP"/>
      </w:pPr>
      <w:r>
        <w:t>железнодорожных путей для выполнения маневровых работ, обеспечивающих возможность устройства звеносборочной базы (сборка звеньев железнодорожного пути из негорючих материалов) и ремонта грузовых полувагонов;</w:t>
      </w:r>
    </w:p>
    <w:p w14:paraId="62D64790" w14:textId="5D4B21B8" w:rsidR="006A08CF" w:rsidRDefault="006A08CF" w:rsidP="001B6A7F">
      <w:pPr>
        <w:pStyle w:val="SIMP"/>
      </w:pPr>
      <w:r>
        <w:t>зданий и сооружений</w:t>
      </w:r>
      <w:r w:rsidR="00CD2B1B">
        <w:t>,</w:t>
      </w:r>
      <w:r>
        <w:t xml:space="preserve"> обеспечиваю</w:t>
      </w:r>
      <w:r w:rsidR="00CD2B1B">
        <w:t>щих</w:t>
      </w:r>
      <w:r>
        <w:t xml:space="preserve"> возможность: ремонта грузовых полувагонов с годовой программой 10800 ваг/год (ТР-1 – 450 ваг/мес.; ТР-2 – 450 ваг/мес.); ремонта колесных пар с годовой программой 24912 пар/год: текущий ремонт РУ-1Ш – 4692 к. пар/год, РВ-2Ш – 13944к. пар/год; среднего ремонта РУ-1Ш – 2784 к. пар/год, РВ-2Ш – 3492 к. пар/год.</w:t>
      </w:r>
    </w:p>
    <w:p w14:paraId="518437A7" w14:textId="77777777" w:rsidR="006A08CF" w:rsidRDefault="006A08CF" w:rsidP="006A08CF">
      <w:pPr>
        <w:pStyle w:val="SIMP6"/>
      </w:pPr>
      <w:r>
        <w:t>Режим работы проектируемого объекта составляет: 365 рабочих дней в году; 2 смены по 12 часов.</w:t>
      </w:r>
    </w:p>
    <w:p w14:paraId="491F6D9F" w14:textId="4BEA2E41" w:rsidR="006A08CF" w:rsidRDefault="006A08CF" w:rsidP="006A08CF">
      <w:pPr>
        <w:pStyle w:val="SIMP6"/>
      </w:pPr>
      <w:r>
        <w:t>Проектом предусмотрено выделение 3-х этапов строительства:</w:t>
      </w:r>
    </w:p>
    <w:p w14:paraId="4F191696" w14:textId="2BE91A92" w:rsidR="006A08CF" w:rsidRPr="001B6A7F" w:rsidRDefault="00134EE6" w:rsidP="001B6A7F">
      <w:pPr>
        <w:pStyle w:val="SIMP"/>
      </w:pPr>
      <w:r w:rsidRPr="00134EE6">
        <w:t>Этап (очередь строительства) №</w:t>
      </w:r>
      <w:r>
        <w:t> </w:t>
      </w:r>
      <w:r w:rsidRPr="00134EE6">
        <w:t>1</w:t>
      </w:r>
      <w:r w:rsidR="006A08CF" w:rsidRPr="001B6A7F">
        <w:t xml:space="preserve"> включает в себя приемоотправочные железнодорожные пути № 20, 22, 24, 26, 28, пути к зданию депо № 40, 42, выставочные № 44, 46, вытяжной путь 50, </w:t>
      </w:r>
      <w:r w:rsidR="002443B6" w:rsidRPr="00BD3141">
        <w:rPr>
          <w:lang w:eastAsia="ru-RU"/>
        </w:rPr>
        <w:t>отстойный путь №</w:t>
      </w:r>
      <w:r w:rsidR="002443B6">
        <w:rPr>
          <w:lang w:eastAsia="ru-RU"/>
        </w:rPr>
        <w:t> </w:t>
      </w:r>
      <w:r w:rsidR="002443B6" w:rsidRPr="00BD3141">
        <w:rPr>
          <w:lang w:eastAsia="ru-RU"/>
        </w:rPr>
        <w:t>90</w:t>
      </w:r>
      <w:r w:rsidR="002443B6">
        <w:rPr>
          <w:lang w:eastAsia="ru-RU"/>
        </w:rPr>
        <w:t xml:space="preserve"> и </w:t>
      </w:r>
      <w:r w:rsidR="006A08CF" w:rsidRPr="001B6A7F">
        <w:t>соединительный путь №</w:t>
      </w:r>
      <w:r w:rsidR="002443B6">
        <w:t> </w:t>
      </w:r>
      <w:r w:rsidR="006A08CF" w:rsidRPr="001B6A7F">
        <w:t>II</w:t>
      </w:r>
      <w:r w:rsidR="001B6A7F" w:rsidRPr="001B6A7F">
        <w:t>;</w:t>
      </w:r>
    </w:p>
    <w:p w14:paraId="6A8994A1" w14:textId="6F6C7FD0" w:rsidR="001B6A7F" w:rsidRDefault="00134EE6" w:rsidP="001B6A7F">
      <w:pPr>
        <w:pStyle w:val="SIMP"/>
      </w:pPr>
      <w:r w:rsidRPr="00134EE6">
        <w:t>Этап (очередь строительства) №</w:t>
      </w:r>
      <w:r>
        <w:t> </w:t>
      </w:r>
      <w:r w:rsidRPr="00134EE6">
        <w:t xml:space="preserve">2 </w:t>
      </w:r>
      <w:r w:rsidR="006A08CF">
        <w:t>включает в себя</w:t>
      </w:r>
      <w:r w:rsidR="001B6A7F">
        <w:t>:</w:t>
      </w:r>
    </w:p>
    <w:p w14:paraId="5784280D" w14:textId="41297FAA" w:rsidR="006A08CF" w:rsidRDefault="006A08CF" w:rsidP="0031606B">
      <w:pPr>
        <w:pStyle w:val="SIMP"/>
        <w:numPr>
          <w:ilvl w:val="1"/>
          <w:numId w:val="11"/>
        </w:numPr>
        <w:ind w:left="1276" w:hanging="283"/>
      </w:pPr>
      <w:r>
        <w:t>ремонтные железнодорожные пути № 30, 32, соединительный путь №34 и съезд</w:t>
      </w:r>
      <w:r w:rsidR="001B6A7F">
        <w:t>;</w:t>
      </w:r>
    </w:p>
    <w:p w14:paraId="20A27D4F" w14:textId="2A98F6E3" w:rsidR="001B6A7F" w:rsidRPr="00E710B9" w:rsidRDefault="001B6A7F" w:rsidP="0031606B">
      <w:pPr>
        <w:pStyle w:val="SIMP"/>
        <w:numPr>
          <w:ilvl w:val="1"/>
          <w:numId w:val="11"/>
        </w:numPr>
        <w:ind w:left="1276" w:hanging="283"/>
      </w:pPr>
      <w:r w:rsidRPr="00E710B9">
        <w:t xml:space="preserve">участок текущего </w:t>
      </w:r>
      <w:proofErr w:type="spellStart"/>
      <w:r w:rsidRPr="00E710B9">
        <w:t>отцепочного</w:t>
      </w:r>
      <w:proofErr w:type="spellEnd"/>
      <w:r w:rsidRPr="00E710B9">
        <w:t xml:space="preserve"> ремонта грузовых полувагонов с козловым краном;</w:t>
      </w:r>
    </w:p>
    <w:p w14:paraId="14AE06CF" w14:textId="4B6ADA15" w:rsidR="001B6A7F" w:rsidRPr="00E710B9" w:rsidRDefault="001B6A7F" w:rsidP="0031606B">
      <w:pPr>
        <w:pStyle w:val="SIMP"/>
        <w:numPr>
          <w:ilvl w:val="1"/>
          <w:numId w:val="11"/>
        </w:numPr>
        <w:ind w:left="1276" w:hanging="283"/>
      </w:pPr>
      <w:r w:rsidRPr="00E710B9">
        <w:t>модульная компрессорная станция;</w:t>
      </w:r>
    </w:p>
    <w:p w14:paraId="7347F522" w14:textId="522A026C" w:rsidR="001B6A7F" w:rsidRPr="00E710B9" w:rsidRDefault="001B6A7F" w:rsidP="0031606B">
      <w:pPr>
        <w:pStyle w:val="SIMP"/>
        <w:numPr>
          <w:ilvl w:val="1"/>
          <w:numId w:val="11"/>
        </w:numPr>
        <w:ind w:left="1276" w:hanging="283"/>
      </w:pPr>
      <w:r w:rsidRPr="00E710B9">
        <w:t>маневровая лебедка с защитным сооружением;</w:t>
      </w:r>
    </w:p>
    <w:p w14:paraId="2A941390" w14:textId="798CE20D" w:rsidR="001B6A7F" w:rsidRPr="00E710B9" w:rsidRDefault="001B6A7F" w:rsidP="0031606B">
      <w:pPr>
        <w:pStyle w:val="SIMP"/>
        <w:numPr>
          <w:ilvl w:val="1"/>
          <w:numId w:val="11"/>
        </w:numPr>
        <w:ind w:left="1276" w:hanging="283"/>
      </w:pPr>
      <w:r w:rsidRPr="00E710B9">
        <w:t>вагоноремонтная машина</w:t>
      </w:r>
      <w:r>
        <w:t>;</w:t>
      </w:r>
    </w:p>
    <w:p w14:paraId="41DC6C92" w14:textId="1FE1F9BB" w:rsidR="006A08CF" w:rsidRDefault="00134EE6" w:rsidP="00134EE6">
      <w:pPr>
        <w:pStyle w:val="SIMP"/>
      </w:pPr>
      <w:r w:rsidRPr="00134EE6">
        <w:t xml:space="preserve">Этап (очередь строительства) № 3 </w:t>
      </w:r>
      <w:r>
        <w:t>включает в себя:</w:t>
      </w:r>
    </w:p>
    <w:p w14:paraId="32D8DCA3" w14:textId="77A36AAD" w:rsidR="007755D4" w:rsidRPr="00E710B9" w:rsidRDefault="007755D4" w:rsidP="0031606B">
      <w:pPr>
        <w:pStyle w:val="SIMP"/>
        <w:numPr>
          <w:ilvl w:val="1"/>
          <w:numId w:val="11"/>
        </w:numPr>
        <w:ind w:left="1276" w:hanging="283"/>
      </w:pPr>
      <w:r w:rsidRPr="00E710B9">
        <w:t>здание колёсно-роликового цеха с пристроенным административно-бытовым комбинатом;</w:t>
      </w:r>
    </w:p>
    <w:p w14:paraId="4495183B" w14:textId="0A3D1013" w:rsidR="007755D4" w:rsidRPr="00E710B9" w:rsidRDefault="007755D4" w:rsidP="0031606B">
      <w:pPr>
        <w:pStyle w:val="SIMP"/>
        <w:numPr>
          <w:ilvl w:val="1"/>
          <w:numId w:val="11"/>
        </w:numPr>
        <w:ind w:left="1276" w:hanging="283"/>
      </w:pPr>
      <w:r w:rsidRPr="00E710B9">
        <w:t xml:space="preserve">модульное вспомогательное здание участка текущего </w:t>
      </w:r>
      <w:proofErr w:type="spellStart"/>
      <w:r w:rsidRPr="00E710B9">
        <w:t>отцепочного</w:t>
      </w:r>
      <w:proofErr w:type="spellEnd"/>
      <w:r w:rsidRPr="00E710B9">
        <w:t xml:space="preserve"> ремонта грузовых полувагонов;</w:t>
      </w:r>
    </w:p>
    <w:p w14:paraId="26CF600F" w14:textId="102823AA" w:rsidR="007755D4" w:rsidRPr="00E710B9" w:rsidRDefault="007755D4" w:rsidP="0031606B">
      <w:pPr>
        <w:pStyle w:val="SIMP"/>
        <w:numPr>
          <w:ilvl w:val="1"/>
          <w:numId w:val="11"/>
        </w:numPr>
        <w:ind w:left="1276" w:hanging="283"/>
      </w:pPr>
      <w:proofErr w:type="spellStart"/>
      <w:r w:rsidRPr="00E710B9">
        <w:lastRenderedPageBreak/>
        <w:t>блочно</w:t>
      </w:r>
      <w:proofErr w:type="spellEnd"/>
      <w:r w:rsidRPr="00E710B9">
        <w:t>-модульная котельная;</w:t>
      </w:r>
    </w:p>
    <w:p w14:paraId="7CA4E401" w14:textId="145C6172" w:rsidR="007755D4" w:rsidRPr="00E710B9" w:rsidRDefault="007755D4" w:rsidP="0031606B">
      <w:pPr>
        <w:pStyle w:val="SIMP"/>
        <w:numPr>
          <w:ilvl w:val="1"/>
          <w:numId w:val="11"/>
        </w:numPr>
        <w:ind w:left="1276" w:hanging="283"/>
      </w:pPr>
      <w:r w:rsidRPr="00E710B9">
        <w:t>склад угля;</w:t>
      </w:r>
    </w:p>
    <w:p w14:paraId="5CCC0248" w14:textId="0310B99F" w:rsidR="007755D4" w:rsidRPr="00E710B9" w:rsidRDefault="007755D4" w:rsidP="0031606B">
      <w:pPr>
        <w:pStyle w:val="SIMP"/>
        <w:numPr>
          <w:ilvl w:val="1"/>
          <w:numId w:val="11"/>
        </w:numPr>
        <w:ind w:left="1276" w:hanging="283"/>
      </w:pPr>
      <w:r w:rsidRPr="00E710B9">
        <w:t>аккумулирующая емкость для поверхностных стоков</w:t>
      </w:r>
      <w:r>
        <w:t>;</w:t>
      </w:r>
    </w:p>
    <w:p w14:paraId="1980712E" w14:textId="0B8DA04D" w:rsidR="007755D4" w:rsidRPr="00E710B9" w:rsidRDefault="007755D4" w:rsidP="0031606B">
      <w:pPr>
        <w:pStyle w:val="SIMP"/>
        <w:numPr>
          <w:ilvl w:val="1"/>
          <w:numId w:val="11"/>
        </w:numPr>
        <w:ind w:left="1276" w:hanging="283"/>
      </w:pPr>
      <w:r w:rsidRPr="00E710B9">
        <w:t>противопожарная насосная станция (ППНС) с двумя резервуарами;</w:t>
      </w:r>
    </w:p>
    <w:p w14:paraId="6F82B033" w14:textId="27BB1BAE" w:rsidR="007755D4" w:rsidRPr="00E710B9" w:rsidRDefault="007755D4" w:rsidP="0031606B">
      <w:pPr>
        <w:pStyle w:val="SIMP"/>
        <w:numPr>
          <w:ilvl w:val="1"/>
          <w:numId w:val="11"/>
        </w:numPr>
        <w:ind w:left="1276" w:hanging="283"/>
      </w:pPr>
      <w:r w:rsidRPr="00E710B9">
        <w:t>накопительная емкость хозяйственно-бытовых стоков.</w:t>
      </w:r>
    </w:p>
    <w:p w14:paraId="135FF862" w14:textId="2AE7FE0D" w:rsidR="003420C7" w:rsidRDefault="003420C7" w:rsidP="003420C7">
      <w:pPr>
        <w:pStyle w:val="SIMP6"/>
      </w:pPr>
      <w:r>
        <w:t xml:space="preserve">Проектируемые железнодорожные пути согласно таблице 5.1 пункта 5.2.7 СП 37.13330.2012 относятся к III-п2. </w:t>
      </w:r>
      <w:r w:rsidRPr="00656A17">
        <w:t xml:space="preserve">Грузооборот на реконструируемой части станции </w:t>
      </w:r>
      <w:r>
        <w:br/>
      </w:r>
      <w:r w:rsidRPr="00656A17">
        <w:t xml:space="preserve">Угольная-2 не имеет выраженного характера, ввиду того что все приемоотправочные </w:t>
      </w:r>
      <w:r>
        <w:t xml:space="preserve">и прочие </w:t>
      </w:r>
      <w:r w:rsidRPr="00656A17">
        <w:t xml:space="preserve">пути предназначены для отстоя </w:t>
      </w:r>
      <w:r>
        <w:t xml:space="preserve">порожних составов и предназначены для осевой нагрузки до </w:t>
      </w:r>
      <w:r>
        <w:br/>
        <w:t xml:space="preserve">265 </w:t>
      </w:r>
      <w:proofErr w:type="spellStart"/>
      <w:r>
        <w:t>кН.</w:t>
      </w:r>
      <w:proofErr w:type="spellEnd"/>
      <w:r>
        <w:t xml:space="preserve"> Вид тяги по данным путям – тепловозная. Тип маневровых локомотивов – ТГМ6, ТЭМ7. Тип вагонов – четырехосные полувагоны. Проектируемые железнодорожные пути предназначены для приема, отправки, ремонта и отстоя грузовых вагонов.</w:t>
      </w:r>
    </w:p>
    <w:p w14:paraId="17E4AD9A" w14:textId="77777777" w:rsidR="008A0400" w:rsidRPr="008A0400" w:rsidRDefault="008A0400" w:rsidP="008A0400">
      <w:pPr>
        <w:widowControl w:val="0"/>
        <w:spacing w:before="120" w:line="276" w:lineRule="auto"/>
        <w:contextualSpacing/>
        <w:jc w:val="both"/>
        <w:rPr>
          <w:rFonts w:cs="Times New Roman"/>
          <w:kern w:val="0"/>
          <w14:ligatures w14:val="none"/>
        </w:rPr>
      </w:pPr>
      <w:r w:rsidRPr="008A0400">
        <w:rPr>
          <w:rFonts w:cs="Times New Roman"/>
          <w:kern w:val="0"/>
          <w14:ligatures w14:val="none"/>
        </w:rPr>
        <w:t>Пассажирские и грузовые перевозки по проектируемым ж. д. путям не предусмотрены и не планируются.</w:t>
      </w:r>
    </w:p>
    <w:p w14:paraId="63C88F4E" w14:textId="16682C90" w:rsidR="003420C7" w:rsidRDefault="003420C7" w:rsidP="003420C7">
      <w:pPr>
        <w:pStyle w:val="SIMP6"/>
      </w:pPr>
      <w:r>
        <w:t>Сведения о проектной мощности линейного объекта приведены в таблице 2.1.</w:t>
      </w:r>
    </w:p>
    <w:p w14:paraId="202E9D06" w14:textId="7EB3E8AB" w:rsidR="003420C7" w:rsidRPr="000006CA" w:rsidRDefault="003420C7" w:rsidP="003420C7">
      <w:pPr>
        <w:pStyle w:val="SIMPf"/>
      </w:pPr>
      <w:bookmarkStart w:id="12" w:name="_Ref96930772"/>
      <w:r w:rsidRPr="000006CA">
        <w:t xml:space="preserve">Таблица </w:t>
      </w:r>
      <w:r>
        <w:t>2</w:t>
      </w:r>
      <w:r w:rsidRPr="000006CA">
        <w:t>.1 - Сведения о проектной мощности линейного объекта</w:t>
      </w:r>
      <w:bookmarkEnd w:id="1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532"/>
        <w:gridCol w:w="1417"/>
        <w:gridCol w:w="3962"/>
      </w:tblGrid>
      <w:tr w:rsidR="003420C7" w:rsidRPr="003420C7" w14:paraId="0FCB2743" w14:textId="77777777" w:rsidTr="002443B6">
        <w:trPr>
          <w:trHeight w:val="330"/>
          <w:tblHeader/>
          <w:jc w:val="center"/>
        </w:trPr>
        <w:tc>
          <w:tcPr>
            <w:tcW w:w="2286" w:type="pct"/>
            <w:shd w:val="clear" w:color="auto" w:fill="FFFFFF" w:themeFill="background1"/>
            <w:vAlign w:val="center"/>
            <w:hideMark/>
          </w:tcPr>
          <w:p w14:paraId="374AA20F" w14:textId="77777777" w:rsidR="003420C7" w:rsidRPr="003420C7" w:rsidRDefault="003420C7" w:rsidP="003420C7">
            <w:pPr>
              <w:pStyle w:val="SIMP8"/>
            </w:pPr>
            <w:r w:rsidRPr="003420C7">
              <w:t>Наименование характеристики</w:t>
            </w:r>
          </w:p>
        </w:tc>
        <w:tc>
          <w:tcPr>
            <w:tcW w:w="715" w:type="pct"/>
            <w:shd w:val="clear" w:color="auto" w:fill="FFFFFF" w:themeFill="background1"/>
            <w:vAlign w:val="center"/>
            <w:hideMark/>
          </w:tcPr>
          <w:p w14:paraId="4537D9BD" w14:textId="77777777" w:rsidR="003420C7" w:rsidRPr="003420C7" w:rsidRDefault="003420C7" w:rsidP="003420C7">
            <w:pPr>
              <w:pStyle w:val="SIMP8"/>
            </w:pPr>
            <w:r w:rsidRPr="003420C7">
              <w:t>Единица измерения</w:t>
            </w:r>
          </w:p>
        </w:tc>
        <w:tc>
          <w:tcPr>
            <w:tcW w:w="1999" w:type="pct"/>
            <w:shd w:val="clear" w:color="auto" w:fill="FFFFFF" w:themeFill="background1"/>
            <w:vAlign w:val="center"/>
            <w:hideMark/>
          </w:tcPr>
          <w:p w14:paraId="0AA8FBA9" w14:textId="77777777" w:rsidR="003420C7" w:rsidRPr="003420C7" w:rsidRDefault="003420C7" w:rsidP="003420C7">
            <w:pPr>
              <w:pStyle w:val="SIMP8"/>
            </w:pPr>
            <w:r w:rsidRPr="003420C7">
              <w:t>Количество</w:t>
            </w:r>
          </w:p>
        </w:tc>
      </w:tr>
      <w:tr w:rsidR="003420C7" w:rsidRPr="003420C7" w14:paraId="4EC9B58B" w14:textId="77777777" w:rsidTr="002443B6">
        <w:trPr>
          <w:trHeight w:val="340"/>
          <w:jc w:val="center"/>
        </w:trPr>
        <w:tc>
          <w:tcPr>
            <w:tcW w:w="2286" w:type="pct"/>
            <w:shd w:val="clear" w:color="auto" w:fill="FFFFFF" w:themeFill="background1"/>
            <w:vAlign w:val="center"/>
            <w:hideMark/>
          </w:tcPr>
          <w:p w14:paraId="7FADF6E6" w14:textId="77777777" w:rsidR="003420C7" w:rsidRPr="003420C7" w:rsidRDefault="003420C7" w:rsidP="001C1F4D">
            <w:pPr>
              <w:pStyle w:val="SIMPfe"/>
              <w:rPr>
                <w:sz w:val="22"/>
                <w:szCs w:val="22"/>
              </w:rPr>
            </w:pPr>
            <w:r w:rsidRPr="003420C7">
              <w:rPr>
                <w:sz w:val="22"/>
                <w:szCs w:val="22"/>
              </w:rPr>
              <w:t>Вид используемой тяги</w:t>
            </w:r>
          </w:p>
        </w:tc>
        <w:tc>
          <w:tcPr>
            <w:tcW w:w="715" w:type="pct"/>
            <w:shd w:val="clear" w:color="auto" w:fill="FFFFFF" w:themeFill="background1"/>
            <w:vAlign w:val="center"/>
            <w:hideMark/>
          </w:tcPr>
          <w:p w14:paraId="4FE5D349" w14:textId="77777777" w:rsidR="003420C7" w:rsidRPr="003420C7" w:rsidRDefault="003420C7" w:rsidP="001C1F4D">
            <w:pPr>
              <w:pStyle w:val="SIMPfe"/>
              <w:rPr>
                <w:sz w:val="22"/>
                <w:szCs w:val="22"/>
              </w:rPr>
            </w:pPr>
            <w:r w:rsidRPr="003420C7">
              <w:rPr>
                <w:sz w:val="22"/>
                <w:szCs w:val="22"/>
              </w:rPr>
              <w:t>-</w:t>
            </w:r>
          </w:p>
        </w:tc>
        <w:tc>
          <w:tcPr>
            <w:tcW w:w="1999" w:type="pct"/>
            <w:shd w:val="clear" w:color="auto" w:fill="FFFFFF" w:themeFill="background1"/>
            <w:vAlign w:val="center"/>
          </w:tcPr>
          <w:p w14:paraId="3EE76991" w14:textId="77777777" w:rsidR="003420C7" w:rsidRPr="003420C7" w:rsidRDefault="003420C7" w:rsidP="001C1F4D">
            <w:pPr>
              <w:pStyle w:val="SIMPfe"/>
              <w:rPr>
                <w:sz w:val="22"/>
                <w:szCs w:val="22"/>
              </w:rPr>
            </w:pPr>
            <w:r w:rsidRPr="003420C7">
              <w:rPr>
                <w:sz w:val="22"/>
                <w:szCs w:val="22"/>
              </w:rPr>
              <w:t>Тепловозная ТГМ6, ТЭМ7</w:t>
            </w:r>
          </w:p>
        </w:tc>
      </w:tr>
      <w:tr w:rsidR="003420C7" w:rsidRPr="003420C7" w14:paraId="0FDC48E9" w14:textId="77777777" w:rsidTr="002443B6">
        <w:trPr>
          <w:trHeight w:val="340"/>
          <w:jc w:val="center"/>
        </w:trPr>
        <w:tc>
          <w:tcPr>
            <w:tcW w:w="2286" w:type="pct"/>
            <w:shd w:val="clear" w:color="auto" w:fill="FFFFFF" w:themeFill="background1"/>
            <w:vAlign w:val="center"/>
            <w:hideMark/>
          </w:tcPr>
          <w:p w14:paraId="2B46757B" w14:textId="77777777" w:rsidR="003420C7" w:rsidRPr="003420C7" w:rsidRDefault="003420C7" w:rsidP="001C1F4D">
            <w:pPr>
              <w:pStyle w:val="SIMPfe"/>
              <w:rPr>
                <w:sz w:val="22"/>
                <w:szCs w:val="22"/>
              </w:rPr>
            </w:pPr>
            <w:r w:rsidRPr="003420C7">
              <w:rPr>
                <w:sz w:val="22"/>
                <w:szCs w:val="22"/>
              </w:rPr>
              <w:t>Скорость движения по проектируемым путям</w:t>
            </w:r>
          </w:p>
        </w:tc>
        <w:tc>
          <w:tcPr>
            <w:tcW w:w="715" w:type="pct"/>
            <w:shd w:val="clear" w:color="auto" w:fill="FFFFFF" w:themeFill="background1"/>
            <w:vAlign w:val="center"/>
            <w:hideMark/>
          </w:tcPr>
          <w:p w14:paraId="4915BD4F" w14:textId="77777777" w:rsidR="003420C7" w:rsidRPr="003420C7" w:rsidRDefault="003420C7" w:rsidP="001C1F4D">
            <w:pPr>
              <w:pStyle w:val="SIMPfe"/>
              <w:rPr>
                <w:sz w:val="22"/>
                <w:szCs w:val="22"/>
              </w:rPr>
            </w:pPr>
            <w:r w:rsidRPr="003420C7">
              <w:rPr>
                <w:sz w:val="22"/>
                <w:szCs w:val="22"/>
              </w:rPr>
              <w:t>км/ч</w:t>
            </w:r>
          </w:p>
        </w:tc>
        <w:tc>
          <w:tcPr>
            <w:tcW w:w="1999" w:type="pct"/>
            <w:shd w:val="clear" w:color="auto" w:fill="FFFFFF" w:themeFill="background1"/>
            <w:vAlign w:val="center"/>
          </w:tcPr>
          <w:p w14:paraId="620C606E" w14:textId="77777777" w:rsidR="003420C7" w:rsidRPr="003420C7" w:rsidRDefault="003420C7" w:rsidP="001C1F4D">
            <w:pPr>
              <w:pStyle w:val="SIMPfe"/>
              <w:rPr>
                <w:sz w:val="22"/>
                <w:szCs w:val="22"/>
              </w:rPr>
            </w:pPr>
            <w:r w:rsidRPr="003420C7">
              <w:rPr>
                <w:sz w:val="22"/>
                <w:szCs w:val="22"/>
              </w:rPr>
              <w:t>До 25</w:t>
            </w:r>
          </w:p>
        </w:tc>
      </w:tr>
      <w:tr w:rsidR="003420C7" w:rsidRPr="003420C7" w14:paraId="1F183D28" w14:textId="77777777" w:rsidTr="002443B6">
        <w:trPr>
          <w:trHeight w:val="340"/>
          <w:jc w:val="center"/>
        </w:trPr>
        <w:tc>
          <w:tcPr>
            <w:tcW w:w="2286" w:type="pct"/>
            <w:shd w:val="clear" w:color="auto" w:fill="FFFFFF" w:themeFill="background1"/>
            <w:vAlign w:val="center"/>
            <w:hideMark/>
          </w:tcPr>
          <w:p w14:paraId="10E5CA2B" w14:textId="77777777" w:rsidR="003420C7" w:rsidRPr="003420C7" w:rsidRDefault="003420C7" w:rsidP="001C1F4D">
            <w:pPr>
              <w:pStyle w:val="SIMPfe"/>
              <w:rPr>
                <w:sz w:val="22"/>
                <w:szCs w:val="22"/>
              </w:rPr>
            </w:pPr>
            <w:r w:rsidRPr="003420C7">
              <w:rPr>
                <w:sz w:val="22"/>
                <w:szCs w:val="22"/>
              </w:rPr>
              <w:t>Режим работы предприятия</w:t>
            </w:r>
          </w:p>
        </w:tc>
        <w:tc>
          <w:tcPr>
            <w:tcW w:w="715" w:type="pct"/>
            <w:shd w:val="clear" w:color="auto" w:fill="FFFFFF" w:themeFill="background1"/>
            <w:vAlign w:val="center"/>
            <w:hideMark/>
          </w:tcPr>
          <w:p w14:paraId="5A899DF3" w14:textId="77777777" w:rsidR="003420C7" w:rsidRPr="003420C7" w:rsidRDefault="003420C7" w:rsidP="001C1F4D">
            <w:pPr>
              <w:pStyle w:val="SIMPfe"/>
              <w:rPr>
                <w:sz w:val="22"/>
                <w:szCs w:val="22"/>
              </w:rPr>
            </w:pPr>
          </w:p>
        </w:tc>
        <w:tc>
          <w:tcPr>
            <w:tcW w:w="1999" w:type="pct"/>
            <w:shd w:val="clear" w:color="auto" w:fill="FFFFFF" w:themeFill="background1"/>
            <w:vAlign w:val="center"/>
          </w:tcPr>
          <w:p w14:paraId="6C7D544F" w14:textId="77777777" w:rsidR="003420C7" w:rsidRPr="003420C7" w:rsidRDefault="003420C7" w:rsidP="001C1F4D">
            <w:pPr>
              <w:pStyle w:val="SIMPfe"/>
              <w:rPr>
                <w:sz w:val="22"/>
                <w:szCs w:val="22"/>
              </w:rPr>
            </w:pPr>
            <w:r w:rsidRPr="003420C7">
              <w:rPr>
                <w:sz w:val="22"/>
                <w:szCs w:val="22"/>
              </w:rPr>
              <w:t>2 смены по 12 часов Круглогодичный</w:t>
            </w:r>
          </w:p>
        </w:tc>
      </w:tr>
    </w:tbl>
    <w:p w14:paraId="3B363E98" w14:textId="77777777" w:rsidR="007755D4" w:rsidRDefault="007755D4" w:rsidP="002443B6">
      <w:pPr>
        <w:pStyle w:val="SIMP6"/>
      </w:pPr>
    </w:p>
    <w:p w14:paraId="38518B51" w14:textId="77777777" w:rsidR="002443B6" w:rsidRPr="002443B6" w:rsidRDefault="002443B6" w:rsidP="002443B6">
      <w:pPr>
        <w:pStyle w:val="SIMP6"/>
      </w:pPr>
      <w:r w:rsidRPr="002443B6">
        <w:t>Ведомость проектируемых путей приведена в таблице 2.2.</w:t>
      </w:r>
    </w:p>
    <w:p w14:paraId="45B7D868" w14:textId="77777777" w:rsidR="002443B6" w:rsidRPr="002443B6" w:rsidRDefault="002443B6" w:rsidP="002443B6">
      <w:pPr>
        <w:pStyle w:val="SIMPf"/>
      </w:pPr>
      <w:r w:rsidRPr="002443B6">
        <w:t>Таблица 2.2 - Ведомость проектируемых путей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48"/>
        <w:gridCol w:w="2490"/>
        <w:gridCol w:w="1136"/>
        <w:gridCol w:w="1417"/>
        <w:gridCol w:w="993"/>
        <w:gridCol w:w="1667"/>
        <w:gridCol w:w="1160"/>
      </w:tblGrid>
      <w:tr w:rsidR="002443B6" w:rsidRPr="002443B6" w14:paraId="0FCED2FB" w14:textId="77777777" w:rsidTr="002443B6">
        <w:trPr>
          <w:trHeight w:val="312"/>
          <w:tblHeader/>
        </w:trPr>
        <w:tc>
          <w:tcPr>
            <w:tcW w:w="52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5E3CD" w14:textId="77777777" w:rsidR="002443B6" w:rsidRPr="002443B6" w:rsidRDefault="002443B6" w:rsidP="002443B6">
            <w:pPr>
              <w:pStyle w:val="SIMP8"/>
              <w:spacing w:before="0" w:after="0"/>
              <w:rPr>
                <w:lang w:eastAsia="ru-RU"/>
              </w:rPr>
            </w:pPr>
            <w:r w:rsidRPr="002443B6">
              <w:rPr>
                <w:lang w:eastAsia="ru-RU"/>
              </w:rPr>
              <w:t>Номер пути</w:t>
            </w:r>
          </w:p>
        </w:tc>
        <w:tc>
          <w:tcPr>
            <w:tcW w:w="1256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0F707" w14:textId="77777777" w:rsidR="002443B6" w:rsidRPr="002443B6" w:rsidRDefault="002443B6" w:rsidP="002443B6">
            <w:pPr>
              <w:pStyle w:val="SIMP8"/>
              <w:spacing w:before="0" w:after="0"/>
              <w:rPr>
                <w:lang w:eastAsia="ru-RU"/>
              </w:rPr>
            </w:pPr>
            <w:r w:rsidRPr="002443B6">
              <w:rPr>
                <w:lang w:eastAsia="ru-RU"/>
              </w:rPr>
              <w:t>Наименование пути</w:t>
            </w:r>
          </w:p>
        </w:tc>
        <w:tc>
          <w:tcPr>
            <w:tcW w:w="1789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1B34B" w14:textId="77777777" w:rsidR="002443B6" w:rsidRPr="002443B6" w:rsidRDefault="002443B6" w:rsidP="002443B6">
            <w:pPr>
              <w:pStyle w:val="SIMP8"/>
              <w:spacing w:before="0" w:after="0"/>
              <w:rPr>
                <w:lang w:eastAsia="ru-RU"/>
              </w:rPr>
            </w:pPr>
            <w:r w:rsidRPr="002443B6">
              <w:rPr>
                <w:lang w:eastAsia="ru-RU"/>
              </w:rPr>
              <w:t>Граница пути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FF5D" w14:textId="77777777" w:rsidR="002443B6" w:rsidRPr="002443B6" w:rsidRDefault="002443B6" w:rsidP="002443B6">
            <w:pPr>
              <w:pStyle w:val="SIMP8"/>
              <w:spacing w:before="0" w:after="0"/>
              <w:rPr>
                <w:lang w:eastAsia="ru-RU"/>
              </w:rPr>
            </w:pPr>
            <w:r w:rsidRPr="002443B6">
              <w:rPr>
                <w:lang w:eastAsia="ru-RU"/>
              </w:rPr>
              <w:t>Длина пути, м</w:t>
            </w:r>
          </w:p>
        </w:tc>
        <w:tc>
          <w:tcPr>
            <w:tcW w:w="585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C78AF" w14:textId="77777777" w:rsidR="002443B6" w:rsidRPr="002443B6" w:rsidRDefault="002443B6" w:rsidP="002443B6">
            <w:pPr>
              <w:pStyle w:val="SIMP8"/>
              <w:spacing w:before="0" w:after="0"/>
              <w:rPr>
                <w:lang w:eastAsia="ru-RU"/>
              </w:rPr>
            </w:pPr>
            <w:r w:rsidRPr="002443B6">
              <w:rPr>
                <w:lang w:eastAsia="ru-RU"/>
              </w:rPr>
              <w:t>Тип рельса</w:t>
            </w:r>
          </w:p>
        </w:tc>
      </w:tr>
      <w:tr w:rsidR="002443B6" w:rsidRPr="002443B6" w14:paraId="49A6CB20" w14:textId="77777777" w:rsidTr="002443B6">
        <w:trPr>
          <w:trHeight w:val="312"/>
          <w:tblHeader/>
        </w:trPr>
        <w:tc>
          <w:tcPr>
            <w:tcW w:w="529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C808EE6" w14:textId="77777777" w:rsidR="002443B6" w:rsidRPr="002443B6" w:rsidRDefault="002443B6" w:rsidP="002443B6">
            <w:pPr>
              <w:pStyle w:val="SIMP8"/>
              <w:spacing w:before="0" w:after="0"/>
              <w:rPr>
                <w:lang w:eastAsia="ru-RU"/>
              </w:rPr>
            </w:pPr>
          </w:p>
        </w:tc>
        <w:tc>
          <w:tcPr>
            <w:tcW w:w="1256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AF6CB5F" w14:textId="77777777" w:rsidR="002443B6" w:rsidRPr="002443B6" w:rsidRDefault="002443B6" w:rsidP="002443B6">
            <w:pPr>
              <w:pStyle w:val="SIMP8"/>
              <w:spacing w:before="0" w:after="0"/>
              <w:rPr>
                <w:lang w:eastAsia="ru-RU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4CFBC" w14:textId="77777777" w:rsidR="002443B6" w:rsidRPr="002443B6" w:rsidRDefault="002443B6" w:rsidP="002443B6">
            <w:pPr>
              <w:pStyle w:val="SIMP8"/>
              <w:spacing w:before="0" w:after="0"/>
              <w:rPr>
                <w:lang w:eastAsia="ru-RU"/>
              </w:rPr>
            </w:pPr>
            <w:r w:rsidRPr="002443B6">
              <w:rPr>
                <w:lang w:eastAsia="ru-RU"/>
              </w:rPr>
              <w:t>от</w:t>
            </w:r>
          </w:p>
        </w:tc>
        <w:tc>
          <w:tcPr>
            <w:tcW w:w="71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21910" w14:textId="77777777" w:rsidR="002443B6" w:rsidRPr="002443B6" w:rsidRDefault="002443B6" w:rsidP="002443B6">
            <w:pPr>
              <w:pStyle w:val="SIMP8"/>
              <w:spacing w:before="0" w:after="0"/>
              <w:rPr>
                <w:lang w:eastAsia="ru-RU"/>
              </w:rPr>
            </w:pPr>
            <w:r w:rsidRPr="002443B6">
              <w:rPr>
                <w:lang w:eastAsia="ru-RU"/>
              </w:rPr>
              <w:t>через</w:t>
            </w:r>
          </w:p>
        </w:tc>
        <w:tc>
          <w:tcPr>
            <w:tcW w:w="50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87CBE" w14:textId="77777777" w:rsidR="002443B6" w:rsidRPr="002443B6" w:rsidRDefault="002443B6" w:rsidP="002443B6">
            <w:pPr>
              <w:pStyle w:val="SIMP8"/>
              <w:spacing w:before="0" w:after="0"/>
              <w:rPr>
                <w:lang w:eastAsia="ru-RU"/>
              </w:rPr>
            </w:pPr>
            <w:r w:rsidRPr="002443B6">
              <w:rPr>
                <w:lang w:eastAsia="ru-RU"/>
              </w:rPr>
              <w:t>до</w:t>
            </w:r>
          </w:p>
        </w:tc>
        <w:tc>
          <w:tcPr>
            <w:tcW w:w="84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6374E" w14:textId="77777777" w:rsidR="002443B6" w:rsidRPr="002443B6" w:rsidRDefault="002443B6" w:rsidP="002443B6">
            <w:pPr>
              <w:pStyle w:val="SIMP8"/>
              <w:spacing w:before="0" w:after="0"/>
              <w:rPr>
                <w:lang w:eastAsia="ru-RU"/>
              </w:rPr>
            </w:pPr>
            <w:r w:rsidRPr="002443B6">
              <w:rPr>
                <w:lang w:eastAsia="ru-RU"/>
              </w:rPr>
              <w:t>полная</w:t>
            </w:r>
          </w:p>
        </w:tc>
        <w:tc>
          <w:tcPr>
            <w:tcW w:w="58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C245A3D" w14:textId="77777777" w:rsidR="002443B6" w:rsidRPr="002443B6" w:rsidRDefault="002443B6" w:rsidP="002443B6">
            <w:pPr>
              <w:pStyle w:val="SIMP8"/>
              <w:spacing w:before="0" w:after="0"/>
              <w:rPr>
                <w:lang w:eastAsia="ru-RU"/>
              </w:rPr>
            </w:pPr>
          </w:p>
        </w:tc>
      </w:tr>
      <w:tr w:rsidR="002443B6" w:rsidRPr="002443B6" w14:paraId="7CA8F196" w14:textId="77777777" w:rsidTr="002443B6">
        <w:trPr>
          <w:trHeight w:val="31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69DC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этап</w:t>
            </w:r>
          </w:p>
        </w:tc>
      </w:tr>
      <w:tr w:rsidR="002443B6" w:rsidRPr="002443B6" w14:paraId="7DBE9011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116F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II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B89A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соединительный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A75C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7634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4D16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EE35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422,08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16FB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78068A91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EA2B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90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2F31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отстойный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2DC9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60B1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5D10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УП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04D4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179,61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26EF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38F4BB05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E4AC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40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6809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деповской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FB09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52F9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F7F8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УП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DB2F2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310,46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BD31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0E63D6E2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8DD4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42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BDC7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деповской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6B3D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C4DF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8450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УП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E115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413,83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AB4F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2D865F53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6635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44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CB62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выставочный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370E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06BA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E3F6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97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3EC4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515,55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BC58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7A19BDDA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C799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46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0743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выставочный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3E2E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1DF7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66, 82, 86, 37, 87, 83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4980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72E3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1103,68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61EE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196A0327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3E98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28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245D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приемоотправочный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C0C7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6697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78, 84, 95, 93, 85, 53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6F98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F1A9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932,31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B942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497C48D5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B168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26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AC23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приемоотправочный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8DE2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08C6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3618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95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3054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636,72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E73F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00CFBEB3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F16A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24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47C6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приемоотправочный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4FB7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290D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9E16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93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549D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738,24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BB5E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3E97935C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7952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22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23A5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приемоотправочный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429D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5A6C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D5D3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85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CB67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778,92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20C3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3303BC5D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04F1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20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6732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приемоотправочный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B43F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8883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68, 76, 81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E933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53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1AAE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935,74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2DD2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4E5D35F8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04FE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50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4981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вытяжной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D3C6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УП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1AC9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F7248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DECB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341,09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D2C8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4E423249" w14:textId="77777777" w:rsidTr="002443B6">
        <w:trPr>
          <w:trHeight w:val="31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C59E9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2 этап</w:t>
            </w:r>
          </w:p>
        </w:tc>
      </w:tr>
      <w:tr w:rsidR="002443B6" w:rsidRPr="002443B6" w14:paraId="4B568A7D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F0E9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050C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ремонтный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4E24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7812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70,89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1ED5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87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B87B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840,4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1E20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6C1580A7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C795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32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87BB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ремонтный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DA4A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1C0D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1063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89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94EF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645,12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6F1D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0AB7B891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6DB3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87-83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1636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съезд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F992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87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3BB8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C7F9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83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9C42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70,78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731B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66A322AD" w14:textId="77777777" w:rsidTr="002443B6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396A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34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6DD3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соединительный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1B15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CFE4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40CF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79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1D03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214,51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F7CB" w14:textId="77777777" w:rsidR="002443B6" w:rsidRPr="002443B6" w:rsidRDefault="002443B6" w:rsidP="002443B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Р-65</w:t>
            </w:r>
          </w:p>
        </w:tc>
      </w:tr>
      <w:tr w:rsidR="002443B6" w:rsidRPr="002443B6" w14:paraId="2054B4A5" w14:textId="77777777" w:rsidTr="002443B6">
        <w:trPr>
          <w:trHeight w:val="31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3179" w14:textId="77777777" w:rsidR="002443B6" w:rsidRPr="002443B6" w:rsidRDefault="002443B6" w:rsidP="002443B6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443B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Длина путей принята от центров граничащих стрелочных переводов или путевых упоров.</w:t>
            </w:r>
          </w:p>
        </w:tc>
      </w:tr>
    </w:tbl>
    <w:p w14:paraId="761E369E" w14:textId="17C5BD6B" w:rsidR="00A346BB" w:rsidRDefault="00A346BB" w:rsidP="000E52D7">
      <w:pPr>
        <w:pStyle w:val="SIMP6"/>
      </w:pPr>
    </w:p>
    <w:p w14:paraId="75218309" w14:textId="2E40B17D" w:rsidR="00F334B2" w:rsidRDefault="00F334B2" w:rsidP="00F334B2">
      <w:pPr>
        <w:pStyle w:val="SIMP6"/>
      </w:pPr>
      <w:r>
        <w:t xml:space="preserve">Модульная компрессорная станция уровень ответственности – II (пониженный). Степень огнестойкости – IV. Категория по взрывопожарной опасности – В3. Класс конструктивной пожарной опасности – С1. Класс функциональной пожарной опасности – Ф5.1. Наличие помещений с постоянным пребыванием людей – нет. </w:t>
      </w:r>
    </w:p>
    <w:p w14:paraId="18007F0D" w14:textId="2A072825" w:rsidR="001F789D" w:rsidRDefault="00F334B2" w:rsidP="00F334B2">
      <w:pPr>
        <w:pStyle w:val="SIMP6"/>
      </w:pPr>
      <w:r>
        <w:t xml:space="preserve">Компрессорная представляет собой блок-контейнер полной заводской готовности, поставляется на площадку </w:t>
      </w:r>
      <w:r w:rsidR="00CD2B1B">
        <w:t>в</w:t>
      </w:r>
      <w:r>
        <w:t xml:space="preserve"> полной готовности. Размеры компрессорной: ширина 2380</w:t>
      </w:r>
      <w:r w:rsidR="00CD2B1B">
        <w:t>,</w:t>
      </w:r>
      <w:r>
        <w:t xml:space="preserve"> длинна 4000, высота 2500 до самой высокой точки кровли.</w:t>
      </w:r>
    </w:p>
    <w:p w14:paraId="13B5B541" w14:textId="3CF733E3" w:rsidR="001F789D" w:rsidRDefault="001F789D" w:rsidP="000E52D7">
      <w:pPr>
        <w:pStyle w:val="SIMP6"/>
      </w:pPr>
    </w:p>
    <w:p w14:paraId="7BB4E6EE" w14:textId="0FFBC23D" w:rsidR="00F334B2" w:rsidRDefault="00F334B2" w:rsidP="00F334B2">
      <w:pPr>
        <w:pStyle w:val="SIMP6"/>
      </w:pPr>
      <w:r>
        <w:t xml:space="preserve">Здание колесно-роликового цеха с пристроенным административно-бытовым комбинатом – новое строительство. Класс функциональной пожарной опасности здания – Ф5.1 с пристройкой классом функциональной пожарной опасности Ф4.3. Категория здания по взрывопожарной и пожарной опасности здания – В. Степень огнестойкости здания – III. Класс конструктивной пожарной опасности – С0. </w:t>
      </w:r>
    </w:p>
    <w:p w14:paraId="6CD183B7" w14:textId="4895220C" w:rsidR="00F334B2" w:rsidRDefault="00F334B2" w:rsidP="00F334B2">
      <w:pPr>
        <w:pStyle w:val="SIMP6"/>
      </w:pPr>
      <w:r>
        <w:t xml:space="preserve">Здание колесно-роликового цеха с пристроенным административно-бытовым комбинатом в плане прямоугольной формы. Объект капитального строительства представляет собой одноэтажное здание с двухэтажной пристройкой административно-бытового комбината. Размер в осях 1-26 составляет 145,5 метров; в осях А-Г составляет 17,2 метра.  </w:t>
      </w:r>
    </w:p>
    <w:p w14:paraId="728E6AEC" w14:textId="13673D3E" w:rsidR="001F789D" w:rsidRDefault="00F334B2" w:rsidP="00F334B2">
      <w:pPr>
        <w:pStyle w:val="SIMP6"/>
      </w:pPr>
      <w:r>
        <w:t>Административно-бытовой комбинат запроектирован в осях 1-6 и А-Г, является пристройкой к зданию колесно-роликового цеха. Между административно-бытовым комплексом и колесно-роликовым цехом предусматривается противопожарная стена 1 типа.</w:t>
      </w:r>
    </w:p>
    <w:p w14:paraId="24217D9A" w14:textId="33DC3CEF" w:rsidR="00F334B2" w:rsidRDefault="00F334B2" w:rsidP="000E52D7">
      <w:pPr>
        <w:pStyle w:val="SIMP6"/>
      </w:pPr>
    </w:p>
    <w:p w14:paraId="0606002A" w14:textId="1DA7EBD7" w:rsidR="00F334B2" w:rsidRDefault="00F334B2" w:rsidP="00F334B2">
      <w:pPr>
        <w:pStyle w:val="SIMP6"/>
      </w:pPr>
      <w:r>
        <w:t xml:space="preserve">Модульное вспомогательное здание участка текущего </w:t>
      </w:r>
      <w:proofErr w:type="spellStart"/>
      <w:r>
        <w:t>отцепочного</w:t>
      </w:r>
      <w:proofErr w:type="spellEnd"/>
      <w:r>
        <w:t xml:space="preserve"> ремонта грузовых полувагонов. Степень огнестойкости – IV. Класс конструктивной пожарной опасности – С0. По функциональной пожарной опасности – Ф5.1. </w:t>
      </w:r>
    </w:p>
    <w:p w14:paraId="0DB3411C" w14:textId="1CCC5EEE" w:rsidR="00F334B2" w:rsidRDefault="00F334B2" w:rsidP="00F334B2">
      <w:pPr>
        <w:pStyle w:val="SIMP6"/>
      </w:pPr>
      <w:r>
        <w:t xml:space="preserve">Категория по взрывопожарной и пожарной опасности – </w:t>
      </w:r>
      <w:r w:rsidR="00900510">
        <w:t>в</w:t>
      </w:r>
      <w:r>
        <w:t xml:space="preserve"> соответствии с заданием на проектирование, технологическими требованиями и противопожарными нормами, запроектировано здание </w:t>
      </w:r>
      <w:r w:rsidR="00900510">
        <w:t>вспомогательного</w:t>
      </w:r>
      <w:r>
        <w:t xml:space="preserve"> участка отцепного ремонта грузовых полувагонов. Проектируемый объект разработан по индивидуальному проекту. </w:t>
      </w:r>
    </w:p>
    <w:p w14:paraId="231A7B50" w14:textId="04152B10" w:rsidR="00F334B2" w:rsidRDefault="00F334B2" w:rsidP="00F334B2">
      <w:pPr>
        <w:pStyle w:val="SIMP6"/>
      </w:pPr>
      <w:r>
        <w:t>Здание представляет собой одноэтажное прямоугольное здание модульного типа без подвала и техподполья, с размерами в плане (в осях) 8,00×33,00 м. Высота здания до низа несущих конструкций составляет 4,00 м. Высота здания до конька составляет 4,27 м.</w:t>
      </w:r>
    </w:p>
    <w:p w14:paraId="7F1ADF91" w14:textId="3B21B777" w:rsidR="00F334B2" w:rsidRDefault="00F334B2" w:rsidP="000E52D7">
      <w:pPr>
        <w:pStyle w:val="SIMP6"/>
      </w:pPr>
    </w:p>
    <w:p w14:paraId="0E25A39F" w14:textId="48D9C674" w:rsidR="00F334B2" w:rsidRDefault="00F334B2" w:rsidP="00F334B2">
      <w:pPr>
        <w:pStyle w:val="SIMP6"/>
      </w:pPr>
      <w:proofErr w:type="spellStart"/>
      <w:r>
        <w:t>Блочно</w:t>
      </w:r>
      <w:proofErr w:type="spellEnd"/>
      <w:r>
        <w:t xml:space="preserve">-модульная котельная представляет собой </w:t>
      </w:r>
      <w:r w:rsidR="00900510">
        <w:t>автоматическую</w:t>
      </w:r>
      <w:r>
        <w:t xml:space="preserve"> угольную </w:t>
      </w:r>
      <w:proofErr w:type="spellStart"/>
      <w:r>
        <w:t>блочно</w:t>
      </w:r>
      <w:proofErr w:type="spellEnd"/>
      <w:r>
        <w:t xml:space="preserve">- модульную котельную </w:t>
      </w:r>
      <w:proofErr w:type="spellStart"/>
      <w:r>
        <w:t>Термобот</w:t>
      </w:r>
      <w:proofErr w:type="spellEnd"/>
      <w:r>
        <w:t xml:space="preserve"> 3х800 кВт. Сооружение полной заводской готовности. </w:t>
      </w:r>
      <w:r>
        <w:lastRenderedPageBreak/>
        <w:t xml:space="preserve">Габариты котельной 8,150х11,0х2,96. </w:t>
      </w:r>
    </w:p>
    <w:p w14:paraId="178821FB" w14:textId="13569CC3" w:rsidR="00F334B2" w:rsidRDefault="00F334B2" w:rsidP="00F334B2">
      <w:pPr>
        <w:pStyle w:val="SIMP6"/>
      </w:pPr>
      <w:r>
        <w:t>Уровень ответственности – III (пониженный). Степень огнестойкости – III. Категория по взрывопожарной опасности – Г. Класс конструктивной пожарной опасности – С1. Класс функциональной пожарной опасности – Ф5.1. Наличие помещений с постоянным пребыванием людей – нет.</w:t>
      </w:r>
    </w:p>
    <w:p w14:paraId="0E8632D2" w14:textId="4D58480D" w:rsidR="00F334B2" w:rsidRDefault="00F334B2" w:rsidP="000E52D7">
      <w:pPr>
        <w:pStyle w:val="SIMP6"/>
      </w:pPr>
    </w:p>
    <w:p w14:paraId="37BBD2F1" w14:textId="3C7EC8A7" w:rsidR="00F334B2" w:rsidRDefault="00F334B2" w:rsidP="00F334B2">
      <w:pPr>
        <w:pStyle w:val="SIMP6"/>
      </w:pPr>
      <w:r>
        <w:t xml:space="preserve">Склад угля холодный, не отапливаемый. Степень огнестойкости – IV. Класс конструктивной пожарной опасности – С1. Класс функциональной пожарной опасности – Ф5.2. Наличие помещений с постоянным пребыванием людей – нет. </w:t>
      </w:r>
    </w:p>
    <w:p w14:paraId="4ED1098B" w14:textId="01D9E089" w:rsidR="00F334B2" w:rsidRDefault="00F334B2" w:rsidP="00F334B2">
      <w:pPr>
        <w:pStyle w:val="SIMP6"/>
      </w:pPr>
      <w:r>
        <w:t>Склад угля представляет собой здание сложной прямоугольной формы, форма плана представлена в виде двух прямоугольников разных размеров. Габариты склада по осям А-В – 12 м, в осях 1-2 – 12 м; в осях 2-3 – 6 м, в осях Б-В – 6 м. Данный склад запроектирован из металлоконструкций с обшивкой профилированным листом. Профлистом обшиваются фасады А-В; 1-3, А-В. Фасад 3-1 профилированным листом не обшивается. Кровля двухскатная, с неорганизованным водостоком.</w:t>
      </w:r>
    </w:p>
    <w:p w14:paraId="23E1BE84" w14:textId="77777777" w:rsidR="00F334B2" w:rsidRDefault="00F334B2" w:rsidP="000E52D7">
      <w:pPr>
        <w:pStyle w:val="SIMP6"/>
      </w:pPr>
    </w:p>
    <w:p w14:paraId="45128E66" w14:textId="1EE8D02F" w:rsidR="00F334B2" w:rsidRDefault="00F334B2" w:rsidP="00F334B2">
      <w:pPr>
        <w:pStyle w:val="SIMP6"/>
      </w:pPr>
      <w:r>
        <w:t xml:space="preserve">Также проектными решениями предусматривается организация нескольких видов связи, оборудование железнодорожной автоматики и телемеханики, устройства </w:t>
      </w:r>
      <w:proofErr w:type="spellStart"/>
      <w:r>
        <w:t>воздухоснабжения</w:t>
      </w:r>
      <w:proofErr w:type="spellEnd"/>
      <w:r w:rsidR="004B72B0">
        <w:t xml:space="preserve">, а также </w:t>
      </w:r>
      <w:r w:rsidR="00ED666E">
        <w:t>системы водоснабжения и водоотведения.</w:t>
      </w:r>
      <w:r>
        <w:t xml:space="preserve"> Более подробное описание и основные характеристики проектируемых объектов представлены в соответствующих разделах проектной документации, выполненной </w:t>
      </w:r>
      <w:r w:rsidRPr="00F334B2">
        <w:t>ООО «ПК «СИМП»</w:t>
      </w:r>
      <w:r>
        <w:t xml:space="preserve"> в 2026 г.</w:t>
      </w:r>
    </w:p>
    <w:p w14:paraId="73EDCA93" w14:textId="77777777" w:rsidR="00F334B2" w:rsidRDefault="00F334B2" w:rsidP="00F334B2">
      <w:pPr>
        <w:pStyle w:val="SIMP6"/>
      </w:pPr>
    </w:p>
    <w:p w14:paraId="3D3060B0" w14:textId="04815C59" w:rsidR="00A346BB" w:rsidRDefault="00F334B2" w:rsidP="00F334B2">
      <w:pPr>
        <w:pStyle w:val="SIMP6"/>
      </w:pPr>
      <w:r>
        <w:t>Линейные объекты, подлежащие реконструкции в связи с изменением их местоположения, в границах зоны планируемого размещения линейного объекта отсутствуют, ввиду чего наименование, основные характеристики и назначение таких объектов в данном разделе не приведены.</w:t>
      </w:r>
    </w:p>
    <w:p w14:paraId="541F3AE3" w14:textId="77777777" w:rsidR="0015614C" w:rsidRPr="0015614C" w:rsidRDefault="0015614C" w:rsidP="0031606B">
      <w:pPr>
        <w:pStyle w:val="2"/>
        <w:numPr>
          <w:ilvl w:val="1"/>
          <w:numId w:val="10"/>
        </w:numPr>
        <w:ind w:firstLine="709"/>
      </w:pPr>
      <w:bookmarkStart w:id="13" w:name="_Toc224587216"/>
      <w:bookmarkStart w:id="14" w:name="_Toc226622478"/>
      <w:r w:rsidRPr="0015614C">
        <w:t>Перечень субъектов Российской Федерации, перечень муниципальных районов, муниципальных округов,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</w:t>
      </w:r>
      <w:bookmarkEnd w:id="13"/>
      <w:bookmarkEnd w:id="14"/>
    </w:p>
    <w:p w14:paraId="1DA1D2BD" w14:textId="7FD06405" w:rsidR="008F7D7F" w:rsidRDefault="00A346BB" w:rsidP="008F7D7F">
      <w:pPr>
        <w:pStyle w:val="SIMP6"/>
      </w:pPr>
      <w:r w:rsidRPr="00A346BB">
        <w:t xml:space="preserve">Границы зон планируемого размещения линейных объектов по проекту «Строительство колесно-роликового цеха для проведения средних и текущих ремонтов колёсных пар полувагонов» расположены </w:t>
      </w:r>
      <w:r w:rsidR="005C1930">
        <w:t>на территории</w:t>
      </w:r>
      <w:r w:rsidR="005C1930">
        <w:t xml:space="preserve"> Рыбинского муниципального округа</w:t>
      </w:r>
      <w:r w:rsidR="005C1930">
        <w:t xml:space="preserve"> </w:t>
      </w:r>
      <w:r w:rsidR="008F7D7F">
        <w:t>Красноярско</w:t>
      </w:r>
      <w:r w:rsidR="005C1930">
        <w:t>го</w:t>
      </w:r>
      <w:r w:rsidR="008F7D7F">
        <w:t xml:space="preserve"> кра</w:t>
      </w:r>
      <w:r w:rsidR="005C1930">
        <w:t>я</w:t>
      </w:r>
      <w:r w:rsidR="008F7D7F">
        <w:t>.</w:t>
      </w:r>
    </w:p>
    <w:p w14:paraId="5374AEF6" w14:textId="77777777" w:rsidR="0015614C" w:rsidRPr="0015614C" w:rsidRDefault="0015614C" w:rsidP="0031606B">
      <w:pPr>
        <w:pStyle w:val="2"/>
        <w:numPr>
          <w:ilvl w:val="1"/>
          <w:numId w:val="10"/>
        </w:numPr>
        <w:ind w:firstLine="709"/>
      </w:pPr>
      <w:bookmarkStart w:id="15" w:name="_Toc224587217"/>
      <w:bookmarkStart w:id="16" w:name="_Toc226622479"/>
      <w:r w:rsidRPr="0015614C">
        <w:t>Перечень координат характерных точек границ зон планируемого размещения линейных объектов</w:t>
      </w:r>
      <w:bookmarkEnd w:id="15"/>
      <w:bookmarkEnd w:id="16"/>
    </w:p>
    <w:p w14:paraId="329843B0" w14:textId="35DE084A" w:rsidR="00865788" w:rsidRPr="00F334B2" w:rsidRDefault="00865788" w:rsidP="00865788">
      <w:pPr>
        <w:pStyle w:val="SIMP6"/>
      </w:pPr>
      <w:r w:rsidRPr="00865788">
        <w:t xml:space="preserve">Настоящим проектом планировки территории предусмотрено образование нового элемента планировочной структуры, границы которого совпадают с границами зон </w:t>
      </w:r>
      <w:r w:rsidRPr="00865788">
        <w:lastRenderedPageBreak/>
        <w:t xml:space="preserve">планируемого размещения проектируемых линейных объектов. Каталог координат границ зон планируемого размещения линейных объектов представлен в системе координат МСК-168 </w:t>
      </w:r>
      <w:r w:rsidR="00C13417" w:rsidRPr="00865788">
        <w:t xml:space="preserve">в </w:t>
      </w:r>
      <w:r w:rsidR="00C13417">
        <w:t>Таблице</w:t>
      </w:r>
      <w:r w:rsidR="0017711F">
        <w:t xml:space="preserve"> 2.3.</w:t>
      </w:r>
    </w:p>
    <w:p w14:paraId="2FF4976D" w14:textId="6EA228E2" w:rsidR="008F7D7F" w:rsidRPr="00F334B2" w:rsidRDefault="00865788" w:rsidP="00865788">
      <w:pPr>
        <w:pStyle w:val="SIMPf"/>
        <w:sectPr w:rsidR="008F7D7F" w:rsidRPr="00F334B2" w:rsidSect="00D00902">
          <w:headerReference w:type="default" r:id="rId16"/>
          <w:footerReference w:type="default" r:id="rId17"/>
          <w:pgSz w:w="11906" w:h="16838" w:code="9"/>
          <w:pgMar w:top="1418" w:right="851" w:bottom="1418" w:left="1134" w:header="284" w:footer="284" w:gutter="0"/>
          <w:pgNumType w:start="2"/>
          <w:cols w:space="708"/>
          <w:docGrid w:linePitch="360"/>
        </w:sectPr>
      </w:pPr>
      <w:bookmarkStart w:id="17" w:name="_Ref214403187"/>
      <w:bookmarkStart w:id="18" w:name="_Ref214403175"/>
      <w:bookmarkStart w:id="19" w:name="_Hlk226475514"/>
      <w:r w:rsidRPr="00F334B2">
        <w:t>Таблица</w:t>
      </w:r>
      <w:bookmarkEnd w:id="17"/>
      <w:r w:rsidR="00F334B2" w:rsidRPr="00F334B2">
        <w:t xml:space="preserve"> 2.3</w:t>
      </w:r>
      <w:r w:rsidRPr="00F334B2">
        <w:t xml:space="preserve"> – </w:t>
      </w:r>
      <w:bookmarkEnd w:id="18"/>
      <w:r w:rsidRPr="00F334B2">
        <w:t>Перечень координат характерных точек границ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1555"/>
        <w:gridCol w:w="1584"/>
        <w:gridCol w:w="1584"/>
      </w:tblGrid>
      <w:tr w:rsidR="00865788" w:rsidRPr="00865788" w14:paraId="34792C1E" w14:textId="77777777" w:rsidTr="008F7D7F">
        <w:trPr>
          <w:trHeight w:val="283"/>
          <w:tblHeader/>
        </w:trPr>
        <w:tc>
          <w:tcPr>
            <w:tcW w:w="1555" w:type="dxa"/>
            <w:vMerge w:val="restart"/>
            <w:vAlign w:val="center"/>
          </w:tcPr>
          <w:p w14:paraId="6C0646E7" w14:textId="77777777" w:rsidR="00865788" w:rsidRPr="00865788" w:rsidRDefault="00865788" w:rsidP="00865788">
            <w:pPr>
              <w:pStyle w:val="SIMP8"/>
            </w:pPr>
            <w:bookmarkStart w:id="20" w:name="_Hlk226475500"/>
            <w:bookmarkEnd w:id="19"/>
            <w:r w:rsidRPr="00865788">
              <w:t>Обозначение характерных точек границ</w:t>
            </w:r>
          </w:p>
        </w:tc>
        <w:tc>
          <w:tcPr>
            <w:tcW w:w="3168" w:type="dxa"/>
            <w:gridSpan w:val="2"/>
            <w:vAlign w:val="center"/>
          </w:tcPr>
          <w:p w14:paraId="47DAEB14" w14:textId="77777777" w:rsidR="00865788" w:rsidRPr="00865788" w:rsidRDefault="00865788" w:rsidP="00865788">
            <w:pPr>
              <w:pStyle w:val="SIMP8"/>
            </w:pPr>
            <w:r w:rsidRPr="00865788">
              <w:t>Координаты, м</w:t>
            </w:r>
          </w:p>
        </w:tc>
      </w:tr>
      <w:tr w:rsidR="00865788" w:rsidRPr="00865788" w14:paraId="31375EB4" w14:textId="77777777" w:rsidTr="008F7D7F">
        <w:trPr>
          <w:trHeight w:val="227"/>
          <w:tblHeader/>
        </w:trPr>
        <w:tc>
          <w:tcPr>
            <w:tcW w:w="1555" w:type="dxa"/>
            <w:vMerge/>
            <w:vAlign w:val="center"/>
          </w:tcPr>
          <w:p w14:paraId="279E4A2D" w14:textId="77777777" w:rsidR="00865788" w:rsidRPr="00865788" w:rsidRDefault="00865788" w:rsidP="00865788">
            <w:pPr>
              <w:pStyle w:val="SIMP8"/>
            </w:pPr>
          </w:p>
        </w:tc>
        <w:tc>
          <w:tcPr>
            <w:tcW w:w="1584" w:type="dxa"/>
            <w:vAlign w:val="center"/>
          </w:tcPr>
          <w:p w14:paraId="7E905A90" w14:textId="77777777" w:rsidR="00865788" w:rsidRPr="00865788" w:rsidRDefault="00865788" w:rsidP="00865788">
            <w:pPr>
              <w:pStyle w:val="SIMP8"/>
            </w:pPr>
            <w:r w:rsidRPr="00865788">
              <w:t>Х</w:t>
            </w:r>
          </w:p>
        </w:tc>
        <w:tc>
          <w:tcPr>
            <w:tcW w:w="1584" w:type="dxa"/>
            <w:vAlign w:val="center"/>
          </w:tcPr>
          <w:p w14:paraId="02EF4BB0" w14:textId="77777777" w:rsidR="00865788" w:rsidRPr="00865788" w:rsidRDefault="00865788" w:rsidP="00865788">
            <w:pPr>
              <w:pStyle w:val="SIMP8"/>
            </w:pPr>
            <w:r w:rsidRPr="00865788">
              <w:t>У</w:t>
            </w:r>
          </w:p>
        </w:tc>
      </w:tr>
      <w:tr w:rsidR="008F7D7F" w:rsidRPr="00865788" w14:paraId="00623231" w14:textId="77777777" w:rsidTr="008F7D7F">
        <w:tc>
          <w:tcPr>
            <w:tcW w:w="1555" w:type="dxa"/>
            <w:vAlign w:val="center"/>
          </w:tcPr>
          <w:p w14:paraId="3438E8F9" w14:textId="04E373A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</w:t>
            </w:r>
          </w:p>
        </w:tc>
        <w:tc>
          <w:tcPr>
            <w:tcW w:w="1584" w:type="dxa"/>
            <w:vAlign w:val="center"/>
          </w:tcPr>
          <w:p w14:paraId="064E712D" w14:textId="24D7983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692899,40</w:t>
            </w:r>
          </w:p>
        </w:tc>
        <w:tc>
          <w:tcPr>
            <w:tcW w:w="1584" w:type="dxa"/>
            <w:vAlign w:val="center"/>
          </w:tcPr>
          <w:p w14:paraId="0A58813A" w14:textId="7DF66C2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36005,60</w:t>
            </w:r>
          </w:p>
        </w:tc>
      </w:tr>
      <w:tr w:rsidR="008F7D7F" w:rsidRPr="00865788" w14:paraId="43C69686" w14:textId="77777777" w:rsidTr="008F7D7F">
        <w:tc>
          <w:tcPr>
            <w:tcW w:w="1555" w:type="dxa"/>
            <w:vAlign w:val="center"/>
          </w:tcPr>
          <w:p w14:paraId="522C240B" w14:textId="71A145D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2</w:t>
            </w:r>
          </w:p>
        </w:tc>
        <w:tc>
          <w:tcPr>
            <w:tcW w:w="1584" w:type="dxa"/>
            <w:vAlign w:val="center"/>
          </w:tcPr>
          <w:p w14:paraId="026F9437" w14:textId="5301A2E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692917,76</w:t>
            </w:r>
          </w:p>
        </w:tc>
        <w:tc>
          <w:tcPr>
            <w:tcW w:w="1584" w:type="dxa"/>
            <w:vAlign w:val="center"/>
          </w:tcPr>
          <w:p w14:paraId="0D95B828" w14:textId="00D412C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36023,49</w:t>
            </w:r>
          </w:p>
        </w:tc>
      </w:tr>
      <w:tr w:rsidR="008F7D7F" w:rsidRPr="00865788" w14:paraId="0FA27535" w14:textId="77777777" w:rsidTr="008F7D7F">
        <w:tc>
          <w:tcPr>
            <w:tcW w:w="1555" w:type="dxa"/>
            <w:vAlign w:val="center"/>
          </w:tcPr>
          <w:p w14:paraId="348961CE" w14:textId="62E1040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</w:t>
            </w:r>
          </w:p>
        </w:tc>
        <w:tc>
          <w:tcPr>
            <w:tcW w:w="1584" w:type="dxa"/>
            <w:vAlign w:val="center"/>
          </w:tcPr>
          <w:p w14:paraId="1579EE7C" w14:textId="6D637E8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692934,39</w:t>
            </w:r>
          </w:p>
        </w:tc>
        <w:tc>
          <w:tcPr>
            <w:tcW w:w="1584" w:type="dxa"/>
            <w:vAlign w:val="center"/>
          </w:tcPr>
          <w:p w14:paraId="01BECBF0" w14:textId="1CFA7A2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36039,49</w:t>
            </w:r>
          </w:p>
        </w:tc>
      </w:tr>
      <w:tr w:rsidR="008F7D7F" w:rsidRPr="00865788" w14:paraId="71E283BF" w14:textId="77777777" w:rsidTr="008F7D7F">
        <w:tc>
          <w:tcPr>
            <w:tcW w:w="1555" w:type="dxa"/>
            <w:vAlign w:val="center"/>
          </w:tcPr>
          <w:p w14:paraId="66771C84" w14:textId="502E0EE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4</w:t>
            </w:r>
          </w:p>
        </w:tc>
        <w:tc>
          <w:tcPr>
            <w:tcW w:w="1584" w:type="dxa"/>
            <w:vAlign w:val="center"/>
          </w:tcPr>
          <w:p w14:paraId="028DCF85" w14:textId="11FE85B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692942,42</w:t>
            </w:r>
          </w:p>
        </w:tc>
        <w:tc>
          <w:tcPr>
            <w:tcW w:w="1584" w:type="dxa"/>
            <w:vAlign w:val="center"/>
          </w:tcPr>
          <w:p w14:paraId="155ED372" w14:textId="6C5D8AF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36048,18</w:t>
            </w:r>
          </w:p>
        </w:tc>
      </w:tr>
      <w:tr w:rsidR="008F7D7F" w:rsidRPr="00865788" w14:paraId="314656A7" w14:textId="77777777" w:rsidTr="008F7D7F">
        <w:tc>
          <w:tcPr>
            <w:tcW w:w="1555" w:type="dxa"/>
            <w:vAlign w:val="center"/>
          </w:tcPr>
          <w:p w14:paraId="19E5243C" w14:textId="5BA9D1E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5</w:t>
            </w:r>
          </w:p>
        </w:tc>
        <w:tc>
          <w:tcPr>
            <w:tcW w:w="1584" w:type="dxa"/>
            <w:vAlign w:val="center"/>
          </w:tcPr>
          <w:p w14:paraId="06ABD05E" w14:textId="1CE60AD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692949,79</w:t>
            </w:r>
          </w:p>
        </w:tc>
        <w:tc>
          <w:tcPr>
            <w:tcW w:w="1584" w:type="dxa"/>
            <w:vAlign w:val="center"/>
          </w:tcPr>
          <w:p w14:paraId="08654CF7" w14:textId="403AD35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36057,73</w:t>
            </w:r>
          </w:p>
        </w:tc>
      </w:tr>
      <w:tr w:rsidR="008F7D7F" w:rsidRPr="00865788" w14:paraId="504222D0" w14:textId="77777777" w:rsidTr="008F7D7F">
        <w:tc>
          <w:tcPr>
            <w:tcW w:w="1555" w:type="dxa"/>
            <w:vAlign w:val="center"/>
          </w:tcPr>
          <w:p w14:paraId="727723F9" w14:textId="2BCA866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</w:t>
            </w:r>
          </w:p>
        </w:tc>
        <w:tc>
          <w:tcPr>
            <w:tcW w:w="1584" w:type="dxa"/>
            <w:vAlign w:val="center"/>
          </w:tcPr>
          <w:p w14:paraId="5FAC0975" w14:textId="1392D01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692960,83</w:t>
            </w:r>
          </w:p>
        </w:tc>
        <w:tc>
          <w:tcPr>
            <w:tcW w:w="1584" w:type="dxa"/>
            <w:vAlign w:val="center"/>
          </w:tcPr>
          <w:p w14:paraId="65F3AD09" w14:textId="0245144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36075,28</w:t>
            </w:r>
          </w:p>
        </w:tc>
      </w:tr>
      <w:tr w:rsidR="008F7D7F" w:rsidRPr="00865788" w14:paraId="42FE5E5D" w14:textId="77777777" w:rsidTr="008F7D7F">
        <w:tc>
          <w:tcPr>
            <w:tcW w:w="1555" w:type="dxa"/>
            <w:vAlign w:val="center"/>
          </w:tcPr>
          <w:p w14:paraId="143E58A9" w14:textId="2F2814E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7</w:t>
            </w:r>
          </w:p>
        </w:tc>
        <w:tc>
          <w:tcPr>
            <w:tcW w:w="1584" w:type="dxa"/>
            <w:vAlign w:val="center"/>
          </w:tcPr>
          <w:p w14:paraId="36DC0FBB" w14:textId="2FB5C5D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692968,19</w:t>
            </w:r>
          </w:p>
        </w:tc>
        <w:tc>
          <w:tcPr>
            <w:tcW w:w="1584" w:type="dxa"/>
            <w:vAlign w:val="center"/>
          </w:tcPr>
          <w:p w14:paraId="33544596" w14:textId="6B73D29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36090,01</w:t>
            </w:r>
          </w:p>
        </w:tc>
      </w:tr>
      <w:tr w:rsidR="008F7D7F" w:rsidRPr="00865788" w14:paraId="117BFEDB" w14:textId="77777777" w:rsidTr="008F7D7F">
        <w:tc>
          <w:tcPr>
            <w:tcW w:w="1555" w:type="dxa"/>
            <w:vAlign w:val="center"/>
          </w:tcPr>
          <w:p w14:paraId="3376EB94" w14:textId="55631D5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8</w:t>
            </w:r>
          </w:p>
        </w:tc>
        <w:tc>
          <w:tcPr>
            <w:tcW w:w="1584" w:type="dxa"/>
            <w:vAlign w:val="center"/>
          </w:tcPr>
          <w:p w14:paraId="743865C7" w14:textId="5669397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692972,60</w:t>
            </w:r>
          </w:p>
        </w:tc>
        <w:tc>
          <w:tcPr>
            <w:tcW w:w="1584" w:type="dxa"/>
            <w:vAlign w:val="center"/>
          </w:tcPr>
          <w:p w14:paraId="32A57B67" w14:textId="1DCF7B0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36101,96</w:t>
            </w:r>
          </w:p>
        </w:tc>
      </w:tr>
      <w:tr w:rsidR="008F7D7F" w:rsidRPr="00865788" w14:paraId="67F6930D" w14:textId="77777777" w:rsidTr="008F7D7F">
        <w:tc>
          <w:tcPr>
            <w:tcW w:w="1555" w:type="dxa"/>
            <w:vAlign w:val="center"/>
          </w:tcPr>
          <w:p w14:paraId="5CECC244" w14:textId="3BAF96B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9</w:t>
            </w:r>
          </w:p>
        </w:tc>
        <w:tc>
          <w:tcPr>
            <w:tcW w:w="1584" w:type="dxa"/>
            <w:vAlign w:val="center"/>
          </w:tcPr>
          <w:p w14:paraId="01E59914" w14:textId="5A365FF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692977,06</w:t>
            </w:r>
          </w:p>
        </w:tc>
        <w:tc>
          <w:tcPr>
            <w:tcW w:w="1584" w:type="dxa"/>
            <w:vAlign w:val="center"/>
          </w:tcPr>
          <w:p w14:paraId="602E36BB" w14:textId="730BA2D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36117,55</w:t>
            </w:r>
          </w:p>
        </w:tc>
      </w:tr>
      <w:tr w:rsidR="008F7D7F" w:rsidRPr="00865788" w14:paraId="27DEC278" w14:textId="77777777" w:rsidTr="008F7D7F">
        <w:tc>
          <w:tcPr>
            <w:tcW w:w="1555" w:type="dxa"/>
            <w:vAlign w:val="center"/>
          </w:tcPr>
          <w:p w14:paraId="797458DF" w14:textId="20735A2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10</w:t>
            </w:r>
          </w:p>
        </w:tc>
        <w:tc>
          <w:tcPr>
            <w:tcW w:w="1584" w:type="dxa"/>
            <w:vAlign w:val="center"/>
          </w:tcPr>
          <w:p w14:paraId="7F826C94" w14:textId="0456D68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692980,12</w:t>
            </w:r>
          </w:p>
        </w:tc>
        <w:tc>
          <w:tcPr>
            <w:tcW w:w="1584" w:type="dxa"/>
            <w:vAlign w:val="center"/>
          </w:tcPr>
          <w:p w14:paraId="498C567C" w14:textId="126FACC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36137,16</w:t>
            </w:r>
          </w:p>
        </w:tc>
      </w:tr>
      <w:tr w:rsidR="008F7D7F" w:rsidRPr="00865788" w14:paraId="0F81134C" w14:textId="77777777" w:rsidTr="008F7D7F">
        <w:tc>
          <w:tcPr>
            <w:tcW w:w="1555" w:type="dxa"/>
            <w:vAlign w:val="center"/>
          </w:tcPr>
          <w:p w14:paraId="27D72CE5" w14:textId="6144956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11</w:t>
            </w:r>
          </w:p>
        </w:tc>
        <w:tc>
          <w:tcPr>
            <w:tcW w:w="1584" w:type="dxa"/>
            <w:vAlign w:val="center"/>
          </w:tcPr>
          <w:p w14:paraId="04E2029F" w14:textId="1F23757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692980,31</w:t>
            </w:r>
          </w:p>
        </w:tc>
        <w:tc>
          <w:tcPr>
            <w:tcW w:w="1584" w:type="dxa"/>
            <w:vAlign w:val="center"/>
          </w:tcPr>
          <w:p w14:paraId="6D8B2E6E" w14:textId="2E5E3E2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36155,94</w:t>
            </w:r>
          </w:p>
        </w:tc>
      </w:tr>
      <w:tr w:rsidR="008F7D7F" w:rsidRPr="00865788" w14:paraId="66AEDD29" w14:textId="77777777" w:rsidTr="008F7D7F">
        <w:tc>
          <w:tcPr>
            <w:tcW w:w="1555" w:type="dxa"/>
            <w:vAlign w:val="center"/>
          </w:tcPr>
          <w:p w14:paraId="65CDFC49" w14:textId="70835BE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12</w:t>
            </w:r>
          </w:p>
        </w:tc>
        <w:tc>
          <w:tcPr>
            <w:tcW w:w="1584" w:type="dxa"/>
            <w:vAlign w:val="center"/>
          </w:tcPr>
          <w:p w14:paraId="2A5466C5" w14:textId="7A69587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692978,33</w:t>
            </w:r>
          </w:p>
        </w:tc>
        <w:tc>
          <w:tcPr>
            <w:tcW w:w="1584" w:type="dxa"/>
            <w:vAlign w:val="center"/>
          </w:tcPr>
          <w:p w14:paraId="02F75CC7" w14:textId="3673222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36176,81</w:t>
            </w:r>
          </w:p>
        </w:tc>
      </w:tr>
      <w:tr w:rsidR="008F7D7F" w:rsidRPr="00865788" w14:paraId="0B37957E" w14:textId="77777777" w:rsidTr="008F7D7F">
        <w:tc>
          <w:tcPr>
            <w:tcW w:w="1555" w:type="dxa"/>
            <w:vAlign w:val="center"/>
          </w:tcPr>
          <w:p w14:paraId="5D6767CE" w14:textId="79F1D4B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13</w:t>
            </w:r>
          </w:p>
        </w:tc>
        <w:tc>
          <w:tcPr>
            <w:tcW w:w="1584" w:type="dxa"/>
            <w:vAlign w:val="center"/>
          </w:tcPr>
          <w:p w14:paraId="6306289E" w14:textId="4D7A19D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692963,14</w:t>
            </w:r>
          </w:p>
        </w:tc>
        <w:tc>
          <w:tcPr>
            <w:tcW w:w="1584" w:type="dxa"/>
            <w:vAlign w:val="center"/>
          </w:tcPr>
          <w:p w14:paraId="7E512CFB" w14:textId="603E312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36269,44</w:t>
            </w:r>
          </w:p>
        </w:tc>
      </w:tr>
      <w:tr w:rsidR="008F7D7F" w:rsidRPr="00865788" w14:paraId="77F5AE46" w14:textId="77777777" w:rsidTr="008F7D7F">
        <w:tc>
          <w:tcPr>
            <w:tcW w:w="1555" w:type="dxa"/>
            <w:vAlign w:val="center"/>
          </w:tcPr>
          <w:p w14:paraId="6E6EC36F" w14:textId="4CEFD1F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14</w:t>
            </w:r>
          </w:p>
        </w:tc>
        <w:tc>
          <w:tcPr>
            <w:tcW w:w="1584" w:type="dxa"/>
            <w:vAlign w:val="center"/>
          </w:tcPr>
          <w:p w14:paraId="2A4C702A" w14:textId="27580C0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692958,35</w:t>
            </w:r>
          </w:p>
        </w:tc>
        <w:tc>
          <w:tcPr>
            <w:tcW w:w="1584" w:type="dxa"/>
            <w:vAlign w:val="center"/>
          </w:tcPr>
          <w:p w14:paraId="5177B208" w14:textId="77D1A9E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36286,60</w:t>
            </w:r>
          </w:p>
        </w:tc>
      </w:tr>
      <w:tr w:rsidR="008F7D7F" w:rsidRPr="00865788" w14:paraId="0D1CB2D4" w14:textId="77777777" w:rsidTr="008F7D7F">
        <w:tc>
          <w:tcPr>
            <w:tcW w:w="1555" w:type="dxa"/>
            <w:vAlign w:val="center"/>
          </w:tcPr>
          <w:p w14:paraId="272BBDAD" w14:textId="416FE27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15</w:t>
            </w:r>
          </w:p>
        </w:tc>
        <w:tc>
          <w:tcPr>
            <w:tcW w:w="1584" w:type="dxa"/>
            <w:vAlign w:val="center"/>
          </w:tcPr>
          <w:p w14:paraId="54184E45" w14:textId="7C4F466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692954,87</w:t>
            </w:r>
          </w:p>
        </w:tc>
        <w:tc>
          <w:tcPr>
            <w:tcW w:w="1584" w:type="dxa"/>
            <w:vAlign w:val="center"/>
          </w:tcPr>
          <w:p w14:paraId="437F7E4A" w14:textId="084C6AC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36297,22</w:t>
            </w:r>
          </w:p>
        </w:tc>
      </w:tr>
      <w:tr w:rsidR="008F7D7F" w:rsidRPr="00865788" w14:paraId="153E2B8C" w14:textId="77777777" w:rsidTr="008F7D7F">
        <w:tc>
          <w:tcPr>
            <w:tcW w:w="1555" w:type="dxa"/>
            <w:vAlign w:val="center"/>
          </w:tcPr>
          <w:p w14:paraId="21052F9B" w14:textId="76A854D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16</w:t>
            </w:r>
          </w:p>
        </w:tc>
        <w:tc>
          <w:tcPr>
            <w:tcW w:w="1584" w:type="dxa"/>
            <w:vAlign w:val="center"/>
          </w:tcPr>
          <w:p w14:paraId="5F0016D0" w14:textId="32CB971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692959,04</w:t>
            </w:r>
          </w:p>
        </w:tc>
        <w:tc>
          <w:tcPr>
            <w:tcW w:w="1584" w:type="dxa"/>
            <w:vAlign w:val="center"/>
          </w:tcPr>
          <w:p w14:paraId="21780AAC" w14:textId="476F54C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36299,25</w:t>
            </w:r>
          </w:p>
        </w:tc>
      </w:tr>
      <w:tr w:rsidR="008F7D7F" w:rsidRPr="00865788" w14:paraId="61B81948" w14:textId="77777777" w:rsidTr="008F7D7F">
        <w:tc>
          <w:tcPr>
            <w:tcW w:w="1555" w:type="dxa"/>
            <w:vAlign w:val="center"/>
          </w:tcPr>
          <w:p w14:paraId="0D196325" w14:textId="1514E5F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17</w:t>
            </w:r>
          </w:p>
        </w:tc>
        <w:tc>
          <w:tcPr>
            <w:tcW w:w="1584" w:type="dxa"/>
            <w:vAlign w:val="center"/>
          </w:tcPr>
          <w:p w14:paraId="21FD2848" w14:textId="5DC7C02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692946,86</w:t>
            </w:r>
          </w:p>
        </w:tc>
        <w:tc>
          <w:tcPr>
            <w:tcW w:w="1584" w:type="dxa"/>
            <w:vAlign w:val="center"/>
          </w:tcPr>
          <w:p w14:paraId="07FF2196" w14:textId="5323563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36323,40</w:t>
            </w:r>
          </w:p>
        </w:tc>
      </w:tr>
      <w:tr w:rsidR="008F7D7F" w:rsidRPr="00865788" w14:paraId="7FB57FF3" w14:textId="77777777" w:rsidTr="008F7D7F">
        <w:tc>
          <w:tcPr>
            <w:tcW w:w="1555" w:type="dxa"/>
            <w:vAlign w:val="center"/>
          </w:tcPr>
          <w:p w14:paraId="6EAEDC49" w14:textId="0DAF186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18</w:t>
            </w:r>
          </w:p>
        </w:tc>
        <w:tc>
          <w:tcPr>
            <w:tcW w:w="1584" w:type="dxa"/>
            <w:vAlign w:val="center"/>
          </w:tcPr>
          <w:p w14:paraId="4545C365" w14:textId="1147150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692912,24</w:t>
            </w:r>
          </w:p>
        </w:tc>
        <w:tc>
          <w:tcPr>
            <w:tcW w:w="1584" w:type="dxa"/>
            <w:vAlign w:val="center"/>
          </w:tcPr>
          <w:p w14:paraId="2065E2AB" w14:textId="6EFDCA6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36392,02</w:t>
            </w:r>
          </w:p>
        </w:tc>
      </w:tr>
      <w:tr w:rsidR="008F7D7F" w:rsidRPr="00865788" w14:paraId="3FB5D633" w14:textId="77777777" w:rsidTr="008F7D7F">
        <w:tc>
          <w:tcPr>
            <w:tcW w:w="1555" w:type="dxa"/>
            <w:vAlign w:val="center"/>
          </w:tcPr>
          <w:p w14:paraId="41A8F3CE" w14:textId="194B127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19</w:t>
            </w:r>
          </w:p>
        </w:tc>
        <w:tc>
          <w:tcPr>
            <w:tcW w:w="1584" w:type="dxa"/>
            <w:vAlign w:val="center"/>
          </w:tcPr>
          <w:p w14:paraId="099DF3B1" w14:textId="700F029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692897,95</w:t>
            </w:r>
          </w:p>
        </w:tc>
        <w:tc>
          <w:tcPr>
            <w:tcW w:w="1584" w:type="dxa"/>
            <w:vAlign w:val="center"/>
          </w:tcPr>
          <w:p w14:paraId="0B9A7637" w14:textId="0AE2512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36413,94</w:t>
            </w:r>
          </w:p>
        </w:tc>
      </w:tr>
      <w:tr w:rsidR="008F7D7F" w:rsidRPr="00865788" w14:paraId="5FCE4CF9" w14:textId="77777777" w:rsidTr="008F7D7F">
        <w:tc>
          <w:tcPr>
            <w:tcW w:w="1555" w:type="dxa"/>
            <w:vAlign w:val="center"/>
          </w:tcPr>
          <w:p w14:paraId="3646515E" w14:textId="274F8B4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20</w:t>
            </w:r>
          </w:p>
        </w:tc>
        <w:tc>
          <w:tcPr>
            <w:tcW w:w="1584" w:type="dxa"/>
            <w:vAlign w:val="center"/>
          </w:tcPr>
          <w:p w14:paraId="42AC4144" w14:textId="319DE06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692888,77</w:t>
            </w:r>
          </w:p>
        </w:tc>
        <w:tc>
          <w:tcPr>
            <w:tcW w:w="1584" w:type="dxa"/>
            <w:vAlign w:val="center"/>
          </w:tcPr>
          <w:p w14:paraId="6550976E" w14:textId="10B7AF0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36427,34</w:t>
            </w:r>
          </w:p>
        </w:tc>
      </w:tr>
      <w:tr w:rsidR="008F7D7F" w:rsidRPr="00865788" w14:paraId="23CD693D" w14:textId="77777777" w:rsidTr="008F7D7F">
        <w:tc>
          <w:tcPr>
            <w:tcW w:w="1555" w:type="dxa"/>
            <w:vAlign w:val="center"/>
          </w:tcPr>
          <w:p w14:paraId="23B3D2CD" w14:textId="71C396C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21</w:t>
            </w:r>
          </w:p>
        </w:tc>
        <w:tc>
          <w:tcPr>
            <w:tcW w:w="1584" w:type="dxa"/>
            <w:vAlign w:val="center"/>
          </w:tcPr>
          <w:p w14:paraId="44AABFD7" w14:textId="777C69A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692828,84</w:t>
            </w:r>
          </w:p>
        </w:tc>
        <w:tc>
          <w:tcPr>
            <w:tcW w:w="1584" w:type="dxa"/>
            <w:vAlign w:val="center"/>
          </w:tcPr>
          <w:p w14:paraId="658E6BE0" w14:textId="7AEEBE6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36510,60</w:t>
            </w:r>
          </w:p>
        </w:tc>
      </w:tr>
      <w:tr w:rsidR="008F7D7F" w:rsidRPr="00865788" w14:paraId="5E7FBF8D" w14:textId="77777777" w:rsidTr="008F7D7F">
        <w:tc>
          <w:tcPr>
            <w:tcW w:w="1555" w:type="dxa"/>
            <w:vAlign w:val="center"/>
          </w:tcPr>
          <w:p w14:paraId="6D2C05EB" w14:textId="340C5EC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22</w:t>
            </w:r>
          </w:p>
        </w:tc>
        <w:tc>
          <w:tcPr>
            <w:tcW w:w="1584" w:type="dxa"/>
            <w:vAlign w:val="center"/>
          </w:tcPr>
          <w:p w14:paraId="4CEBEA27" w14:textId="599D940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692807,08</w:t>
            </w:r>
          </w:p>
        </w:tc>
        <w:tc>
          <w:tcPr>
            <w:tcW w:w="1584" w:type="dxa"/>
            <w:vAlign w:val="center"/>
          </w:tcPr>
          <w:p w14:paraId="1182B5A9" w14:textId="0D45655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36543,58</w:t>
            </w:r>
          </w:p>
        </w:tc>
      </w:tr>
      <w:tr w:rsidR="008F7D7F" w:rsidRPr="00865788" w14:paraId="6E70ADF7" w14:textId="77777777" w:rsidTr="008F7D7F">
        <w:tc>
          <w:tcPr>
            <w:tcW w:w="1555" w:type="dxa"/>
            <w:vAlign w:val="center"/>
          </w:tcPr>
          <w:p w14:paraId="332D6F47" w14:textId="3A4D209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23</w:t>
            </w:r>
          </w:p>
        </w:tc>
        <w:tc>
          <w:tcPr>
            <w:tcW w:w="1584" w:type="dxa"/>
            <w:vAlign w:val="center"/>
          </w:tcPr>
          <w:p w14:paraId="7112C2FE" w14:textId="3BE8B30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692786,26</w:t>
            </w:r>
          </w:p>
        </w:tc>
        <w:tc>
          <w:tcPr>
            <w:tcW w:w="1584" w:type="dxa"/>
            <w:vAlign w:val="center"/>
          </w:tcPr>
          <w:p w14:paraId="77CF800F" w14:textId="6928C96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36578,31</w:t>
            </w:r>
          </w:p>
        </w:tc>
      </w:tr>
      <w:tr w:rsidR="008F7D7F" w:rsidRPr="00865788" w14:paraId="0A1B954F" w14:textId="77777777" w:rsidTr="008F7D7F">
        <w:tc>
          <w:tcPr>
            <w:tcW w:w="1555" w:type="dxa"/>
            <w:vAlign w:val="center"/>
          </w:tcPr>
          <w:p w14:paraId="4757CA9C" w14:textId="5CC3D85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24</w:t>
            </w:r>
          </w:p>
        </w:tc>
        <w:tc>
          <w:tcPr>
            <w:tcW w:w="1584" w:type="dxa"/>
            <w:vAlign w:val="center"/>
          </w:tcPr>
          <w:p w14:paraId="0E0493E6" w14:textId="604FBD4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692767,56</w:t>
            </w:r>
          </w:p>
        </w:tc>
        <w:tc>
          <w:tcPr>
            <w:tcW w:w="1584" w:type="dxa"/>
            <w:vAlign w:val="center"/>
          </w:tcPr>
          <w:p w14:paraId="60AA8E22" w14:textId="6E1E0D2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36613,77</w:t>
            </w:r>
          </w:p>
        </w:tc>
      </w:tr>
      <w:tr w:rsidR="008F7D7F" w:rsidRPr="00865788" w14:paraId="19BDE4B3" w14:textId="77777777" w:rsidTr="008F7D7F">
        <w:tc>
          <w:tcPr>
            <w:tcW w:w="1555" w:type="dxa"/>
            <w:vAlign w:val="center"/>
          </w:tcPr>
          <w:p w14:paraId="62E3EAB0" w14:textId="11ECB89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25</w:t>
            </w:r>
          </w:p>
        </w:tc>
        <w:tc>
          <w:tcPr>
            <w:tcW w:w="1584" w:type="dxa"/>
            <w:vAlign w:val="center"/>
          </w:tcPr>
          <w:p w14:paraId="5CAF58D9" w14:textId="41723DB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692751,41</w:t>
            </w:r>
          </w:p>
        </w:tc>
        <w:tc>
          <w:tcPr>
            <w:tcW w:w="1584" w:type="dxa"/>
            <w:vAlign w:val="center"/>
          </w:tcPr>
          <w:p w14:paraId="4DF060C9" w14:textId="56B66C8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36649,02</w:t>
            </w:r>
          </w:p>
        </w:tc>
      </w:tr>
      <w:tr w:rsidR="008F7D7F" w:rsidRPr="00865788" w14:paraId="5A711ECA" w14:textId="77777777" w:rsidTr="008F7D7F">
        <w:tc>
          <w:tcPr>
            <w:tcW w:w="1555" w:type="dxa"/>
            <w:vAlign w:val="center"/>
          </w:tcPr>
          <w:p w14:paraId="49E60C4D" w14:textId="2F6F133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26</w:t>
            </w:r>
          </w:p>
        </w:tc>
        <w:tc>
          <w:tcPr>
            <w:tcW w:w="1584" w:type="dxa"/>
            <w:vAlign w:val="center"/>
          </w:tcPr>
          <w:p w14:paraId="1972B3C0" w14:textId="5342304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692680,72</w:t>
            </w:r>
          </w:p>
        </w:tc>
        <w:tc>
          <w:tcPr>
            <w:tcW w:w="1584" w:type="dxa"/>
            <w:vAlign w:val="center"/>
          </w:tcPr>
          <w:p w14:paraId="6066950E" w14:textId="2D43E0B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36818,34</w:t>
            </w:r>
          </w:p>
        </w:tc>
      </w:tr>
      <w:tr w:rsidR="008F7D7F" w:rsidRPr="00865788" w14:paraId="12CF0B66" w14:textId="77777777" w:rsidTr="008F7D7F">
        <w:tc>
          <w:tcPr>
            <w:tcW w:w="1555" w:type="dxa"/>
            <w:vAlign w:val="center"/>
          </w:tcPr>
          <w:p w14:paraId="4DA6ED5A" w14:textId="20100DF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27</w:t>
            </w:r>
          </w:p>
        </w:tc>
        <w:tc>
          <w:tcPr>
            <w:tcW w:w="1584" w:type="dxa"/>
            <w:vAlign w:val="center"/>
          </w:tcPr>
          <w:p w14:paraId="17EC771B" w14:textId="22F5906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692609,89</w:t>
            </w:r>
          </w:p>
        </w:tc>
        <w:tc>
          <w:tcPr>
            <w:tcW w:w="1584" w:type="dxa"/>
            <w:vAlign w:val="center"/>
          </w:tcPr>
          <w:p w14:paraId="65A1FF61" w14:textId="41B0C18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36988,15</w:t>
            </w:r>
          </w:p>
        </w:tc>
      </w:tr>
      <w:tr w:rsidR="008F7D7F" w:rsidRPr="00865788" w14:paraId="0D9AEE70" w14:textId="77777777" w:rsidTr="008F7D7F">
        <w:tc>
          <w:tcPr>
            <w:tcW w:w="1555" w:type="dxa"/>
            <w:vAlign w:val="center"/>
          </w:tcPr>
          <w:p w14:paraId="51726048" w14:textId="34FD9EF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28</w:t>
            </w:r>
          </w:p>
        </w:tc>
        <w:tc>
          <w:tcPr>
            <w:tcW w:w="1584" w:type="dxa"/>
            <w:vAlign w:val="center"/>
          </w:tcPr>
          <w:p w14:paraId="2BE48472" w14:textId="00C8C07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692602,27</w:t>
            </w:r>
          </w:p>
        </w:tc>
        <w:tc>
          <w:tcPr>
            <w:tcW w:w="1584" w:type="dxa"/>
            <w:vAlign w:val="center"/>
          </w:tcPr>
          <w:p w14:paraId="78B9DE88" w14:textId="308CD22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37007,35</w:t>
            </w:r>
          </w:p>
        </w:tc>
      </w:tr>
      <w:tr w:rsidR="008F7D7F" w:rsidRPr="00865788" w14:paraId="27F13F4F" w14:textId="77777777" w:rsidTr="008F7D7F">
        <w:tc>
          <w:tcPr>
            <w:tcW w:w="1555" w:type="dxa"/>
            <w:vAlign w:val="center"/>
          </w:tcPr>
          <w:p w14:paraId="50222DDF" w14:textId="2565EC3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29</w:t>
            </w:r>
          </w:p>
        </w:tc>
        <w:tc>
          <w:tcPr>
            <w:tcW w:w="1584" w:type="dxa"/>
            <w:vAlign w:val="center"/>
          </w:tcPr>
          <w:p w14:paraId="4A46A485" w14:textId="5224EAF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692595,31</w:t>
            </w:r>
          </w:p>
        </w:tc>
        <w:tc>
          <w:tcPr>
            <w:tcW w:w="1584" w:type="dxa"/>
            <w:vAlign w:val="center"/>
          </w:tcPr>
          <w:p w14:paraId="13225A5C" w14:textId="6D56DF2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37026,81</w:t>
            </w:r>
          </w:p>
        </w:tc>
      </w:tr>
      <w:tr w:rsidR="008F7D7F" w:rsidRPr="00865788" w14:paraId="351369DF" w14:textId="77777777" w:rsidTr="008F7D7F">
        <w:tc>
          <w:tcPr>
            <w:tcW w:w="1555" w:type="dxa"/>
            <w:vAlign w:val="center"/>
          </w:tcPr>
          <w:p w14:paraId="35CBABF0" w14:textId="38BBE66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30</w:t>
            </w:r>
          </w:p>
        </w:tc>
        <w:tc>
          <w:tcPr>
            <w:tcW w:w="1584" w:type="dxa"/>
            <w:vAlign w:val="center"/>
          </w:tcPr>
          <w:p w14:paraId="618FF26C" w14:textId="1B822A5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692589,04</w:t>
            </w:r>
          </w:p>
        </w:tc>
        <w:tc>
          <w:tcPr>
            <w:tcW w:w="1584" w:type="dxa"/>
            <w:vAlign w:val="center"/>
          </w:tcPr>
          <w:p w14:paraId="6A540A13" w14:textId="6B9E7B2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37046,49</w:t>
            </w:r>
          </w:p>
        </w:tc>
      </w:tr>
      <w:tr w:rsidR="008F7D7F" w:rsidRPr="00865788" w14:paraId="2DFE0D96" w14:textId="77777777" w:rsidTr="008F7D7F">
        <w:tc>
          <w:tcPr>
            <w:tcW w:w="1555" w:type="dxa"/>
            <w:vAlign w:val="center"/>
          </w:tcPr>
          <w:p w14:paraId="54E4D5D2" w14:textId="39E69E0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31</w:t>
            </w:r>
          </w:p>
        </w:tc>
        <w:tc>
          <w:tcPr>
            <w:tcW w:w="1584" w:type="dxa"/>
            <w:vAlign w:val="center"/>
          </w:tcPr>
          <w:p w14:paraId="69EBBD8A" w14:textId="5F49EBF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692583,45</w:t>
            </w:r>
          </w:p>
        </w:tc>
        <w:tc>
          <w:tcPr>
            <w:tcW w:w="1584" w:type="dxa"/>
            <w:vAlign w:val="center"/>
          </w:tcPr>
          <w:p w14:paraId="13D358B0" w14:textId="31EEC9C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37066,38</w:t>
            </w:r>
          </w:p>
        </w:tc>
      </w:tr>
      <w:tr w:rsidR="008F7D7F" w:rsidRPr="00865788" w14:paraId="516BC550" w14:textId="77777777" w:rsidTr="008F7D7F">
        <w:tc>
          <w:tcPr>
            <w:tcW w:w="1555" w:type="dxa"/>
            <w:vAlign w:val="center"/>
          </w:tcPr>
          <w:p w14:paraId="45EE4825" w14:textId="30C0EAE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32</w:t>
            </w:r>
          </w:p>
        </w:tc>
        <w:tc>
          <w:tcPr>
            <w:tcW w:w="1584" w:type="dxa"/>
            <w:vAlign w:val="center"/>
          </w:tcPr>
          <w:p w14:paraId="61528E07" w14:textId="7401996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692575,67</w:t>
            </w:r>
          </w:p>
        </w:tc>
        <w:tc>
          <w:tcPr>
            <w:tcW w:w="1584" w:type="dxa"/>
            <w:vAlign w:val="center"/>
          </w:tcPr>
          <w:p w14:paraId="371F9389" w14:textId="7C6708A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37099,91</w:t>
            </w:r>
          </w:p>
        </w:tc>
      </w:tr>
      <w:tr w:rsidR="008F7D7F" w:rsidRPr="00865788" w14:paraId="0062BEC7" w14:textId="77777777" w:rsidTr="008F7D7F">
        <w:tc>
          <w:tcPr>
            <w:tcW w:w="1555" w:type="dxa"/>
            <w:vAlign w:val="center"/>
          </w:tcPr>
          <w:p w14:paraId="70FA9891" w14:textId="17C4528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33</w:t>
            </w:r>
          </w:p>
        </w:tc>
        <w:tc>
          <w:tcPr>
            <w:tcW w:w="1584" w:type="dxa"/>
            <w:vAlign w:val="center"/>
          </w:tcPr>
          <w:p w14:paraId="58BBE64A" w14:textId="619EC6C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692559,73</w:t>
            </w:r>
          </w:p>
        </w:tc>
        <w:tc>
          <w:tcPr>
            <w:tcW w:w="1584" w:type="dxa"/>
            <w:vAlign w:val="center"/>
          </w:tcPr>
          <w:p w14:paraId="3B7E8936" w14:textId="233BBF6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37179,50</w:t>
            </w:r>
          </w:p>
        </w:tc>
      </w:tr>
      <w:tr w:rsidR="008F7D7F" w:rsidRPr="00865788" w14:paraId="0B59A059" w14:textId="77777777" w:rsidTr="008F7D7F">
        <w:tc>
          <w:tcPr>
            <w:tcW w:w="1555" w:type="dxa"/>
            <w:vAlign w:val="center"/>
          </w:tcPr>
          <w:p w14:paraId="673D89D2" w14:textId="462B358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34</w:t>
            </w:r>
          </w:p>
        </w:tc>
        <w:tc>
          <w:tcPr>
            <w:tcW w:w="1584" w:type="dxa"/>
            <w:vAlign w:val="center"/>
          </w:tcPr>
          <w:p w14:paraId="3EDD199A" w14:textId="02B144B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692562,52</w:t>
            </w:r>
          </w:p>
        </w:tc>
        <w:tc>
          <w:tcPr>
            <w:tcW w:w="1584" w:type="dxa"/>
            <w:vAlign w:val="center"/>
          </w:tcPr>
          <w:p w14:paraId="432C08C7" w14:textId="65A64E6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37180,59</w:t>
            </w:r>
          </w:p>
        </w:tc>
      </w:tr>
      <w:tr w:rsidR="008F7D7F" w:rsidRPr="00865788" w14:paraId="4B9CC0CC" w14:textId="77777777" w:rsidTr="008F7D7F">
        <w:tc>
          <w:tcPr>
            <w:tcW w:w="1555" w:type="dxa"/>
            <w:vAlign w:val="center"/>
          </w:tcPr>
          <w:p w14:paraId="0744B53C" w14:textId="381A1C5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35</w:t>
            </w:r>
          </w:p>
        </w:tc>
        <w:tc>
          <w:tcPr>
            <w:tcW w:w="1584" w:type="dxa"/>
            <w:vAlign w:val="center"/>
          </w:tcPr>
          <w:p w14:paraId="71E96EF9" w14:textId="5CBED19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692554,01</w:t>
            </w:r>
          </w:p>
        </w:tc>
        <w:tc>
          <w:tcPr>
            <w:tcW w:w="1584" w:type="dxa"/>
            <w:vAlign w:val="center"/>
          </w:tcPr>
          <w:p w14:paraId="23533ECB" w14:textId="1F7B2B0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37207,23</w:t>
            </w:r>
          </w:p>
        </w:tc>
      </w:tr>
      <w:tr w:rsidR="008F7D7F" w:rsidRPr="00865788" w14:paraId="08CEE5CA" w14:textId="77777777" w:rsidTr="008F7D7F">
        <w:tc>
          <w:tcPr>
            <w:tcW w:w="1555" w:type="dxa"/>
            <w:vAlign w:val="center"/>
          </w:tcPr>
          <w:p w14:paraId="0486B907" w14:textId="532D921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</w:t>
            </w:r>
          </w:p>
        </w:tc>
        <w:tc>
          <w:tcPr>
            <w:tcW w:w="1584" w:type="dxa"/>
            <w:vAlign w:val="center"/>
          </w:tcPr>
          <w:p w14:paraId="3F74F458" w14:textId="164A563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692546,73</w:t>
            </w:r>
          </w:p>
        </w:tc>
        <w:tc>
          <w:tcPr>
            <w:tcW w:w="1584" w:type="dxa"/>
            <w:vAlign w:val="center"/>
          </w:tcPr>
          <w:p w14:paraId="04CEB3A8" w14:textId="3CD98DD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37243,38</w:t>
            </w:r>
          </w:p>
        </w:tc>
      </w:tr>
      <w:tr w:rsidR="008F7D7F" w:rsidRPr="00865788" w14:paraId="40F1BFD7" w14:textId="77777777" w:rsidTr="008F7D7F">
        <w:tc>
          <w:tcPr>
            <w:tcW w:w="1555" w:type="dxa"/>
            <w:vAlign w:val="center"/>
          </w:tcPr>
          <w:p w14:paraId="59314458" w14:textId="0123242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</w:t>
            </w:r>
          </w:p>
        </w:tc>
        <w:tc>
          <w:tcPr>
            <w:tcW w:w="1584" w:type="dxa"/>
            <w:vAlign w:val="center"/>
          </w:tcPr>
          <w:p w14:paraId="5217BD82" w14:textId="3C2DFA9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692542,76</w:t>
            </w:r>
          </w:p>
        </w:tc>
        <w:tc>
          <w:tcPr>
            <w:tcW w:w="1584" w:type="dxa"/>
            <w:vAlign w:val="center"/>
          </w:tcPr>
          <w:p w14:paraId="73CE0063" w14:textId="4AF2CB8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37286,96</w:t>
            </w:r>
          </w:p>
        </w:tc>
      </w:tr>
      <w:tr w:rsidR="008F7D7F" w:rsidRPr="00865788" w14:paraId="62337900" w14:textId="77777777" w:rsidTr="008F7D7F">
        <w:tc>
          <w:tcPr>
            <w:tcW w:w="1555" w:type="dxa"/>
            <w:vAlign w:val="center"/>
          </w:tcPr>
          <w:p w14:paraId="21E1110C" w14:textId="5F7684C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38</w:t>
            </w:r>
          </w:p>
        </w:tc>
        <w:tc>
          <w:tcPr>
            <w:tcW w:w="1584" w:type="dxa"/>
            <w:vAlign w:val="center"/>
          </w:tcPr>
          <w:p w14:paraId="5257C410" w14:textId="60CFDF5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692536,50</w:t>
            </w:r>
          </w:p>
        </w:tc>
        <w:tc>
          <w:tcPr>
            <w:tcW w:w="1584" w:type="dxa"/>
            <w:vAlign w:val="center"/>
          </w:tcPr>
          <w:p w14:paraId="0C097754" w14:textId="21B7F6C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37354,43</w:t>
            </w:r>
          </w:p>
        </w:tc>
      </w:tr>
      <w:tr w:rsidR="008F7D7F" w:rsidRPr="00865788" w14:paraId="18093BEB" w14:textId="77777777" w:rsidTr="008F7D7F">
        <w:tc>
          <w:tcPr>
            <w:tcW w:w="1555" w:type="dxa"/>
            <w:vAlign w:val="center"/>
          </w:tcPr>
          <w:p w14:paraId="512258E5" w14:textId="298318E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39</w:t>
            </w:r>
          </w:p>
        </w:tc>
        <w:tc>
          <w:tcPr>
            <w:tcW w:w="1584" w:type="dxa"/>
            <w:vAlign w:val="center"/>
          </w:tcPr>
          <w:p w14:paraId="2DB93504" w14:textId="255ED28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692532,70</w:t>
            </w:r>
          </w:p>
        </w:tc>
        <w:tc>
          <w:tcPr>
            <w:tcW w:w="1584" w:type="dxa"/>
            <w:vAlign w:val="center"/>
          </w:tcPr>
          <w:p w14:paraId="35339C8A" w14:textId="41C0180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37376,90</w:t>
            </w:r>
          </w:p>
        </w:tc>
      </w:tr>
      <w:tr w:rsidR="008F7D7F" w:rsidRPr="00865788" w14:paraId="1BB8E1AF" w14:textId="77777777" w:rsidTr="008F7D7F">
        <w:tc>
          <w:tcPr>
            <w:tcW w:w="1555" w:type="dxa"/>
            <w:vAlign w:val="center"/>
          </w:tcPr>
          <w:p w14:paraId="05FA191A" w14:textId="0166B63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40</w:t>
            </w:r>
          </w:p>
        </w:tc>
        <w:tc>
          <w:tcPr>
            <w:tcW w:w="1584" w:type="dxa"/>
            <w:vAlign w:val="center"/>
          </w:tcPr>
          <w:p w14:paraId="66A1A29B" w14:textId="5C68FE2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692529,68</w:t>
            </w:r>
          </w:p>
        </w:tc>
        <w:tc>
          <w:tcPr>
            <w:tcW w:w="1584" w:type="dxa"/>
            <w:vAlign w:val="center"/>
          </w:tcPr>
          <w:p w14:paraId="61E7FBEF" w14:textId="42EACB0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37376,68</w:t>
            </w:r>
          </w:p>
        </w:tc>
      </w:tr>
      <w:tr w:rsidR="008F7D7F" w:rsidRPr="00865788" w14:paraId="19D2C520" w14:textId="77777777" w:rsidTr="008F7D7F">
        <w:tc>
          <w:tcPr>
            <w:tcW w:w="1555" w:type="dxa"/>
            <w:vAlign w:val="center"/>
          </w:tcPr>
          <w:p w14:paraId="614B6CF8" w14:textId="447C8F7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41</w:t>
            </w:r>
          </w:p>
        </w:tc>
        <w:tc>
          <w:tcPr>
            <w:tcW w:w="1584" w:type="dxa"/>
            <w:vAlign w:val="center"/>
          </w:tcPr>
          <w:p w14:paraId="25A04661" w14:textId="79985E4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692522,25</w:t>
            </w:r>
          </w:p>
        </w:tc>
        <w:tc>
          <w:tcPr>
            <w:tcW w:w="1584" w:type="dxa"/>
            <w:vAlign w:val="center"/>
          </w:tcPr>
          <w:p w14:paraId="10B8BA61" w14:textId="6564F34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37398,80</w:t>
            </w:r>
          </w:p>
        </w:tc>
      </w:tr>
      <w:tr w:rsidR="008F7D7F" w:rsidRPr="00865788" w14:paraId="28AF2543" w14:textId="77777777" w:rsidTr="008F7D7F">
        <w:tc>
          <w:tcPr>
            <w:tcW w:w="1555" w:type="dxa"/>
            <w:vAlign w:val="center"/>
          </w:tcPr>
          <w:p w14:paraId="108F03DF" w14:textId="6CD4C00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42</w:t>
            </w:r>
          </w:p>
        </w:tc>
        <w:tc>
          <w:tcPr>
            <w:tcW w:w="1584" w:type="dxa"/>
            <w:vAlign w:val="center"/>
          </w:tcPr>
          <w:p w14:paraId="59944466" w14:textId="38D7CE5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692492,82</w:t>
            </w:r>
          </w:p>
        </w:tc>
        <w:tc>
          <w:tcPr>
            <w:tcW w:w="1584" w:type="dxa"/>
            <w:vAlign w:val="center"/>
          </w:tcPr>
          <w:p w14:paraId="2810D459" w14:textId="4A12EA5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37470,95</w:t>
            </w:r>
          </w:p>
        </w:tc>
      </w:tr>
      <w:tr w:rsidR="008F7D7F" w:rsidRPr="00865788" w14:paraId="5016C7C3" w14:textId="77777777" w:rsidTr="008F7D7F">
        <w:tc>
          <w:tcPr>
            <w:tcW w:w="1555" w:type="dxa"/>
            <w:vAlign w:val="center"/>
          </w:tcPr>
          <w:p w14:paraId="15F24A3D" w14:textId="52B5018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43</w:t>
            </w:r>
          </w:p>
        </w:tc>
        <w:tc>
          <w:tcPr>
            <w:tcW w:w="1584" w:type="dxa"/>
            <w:vAlign w:val="center"/>
          </w:tcPr>
          <w:p w14:paraId="0B16BA64" w14:textId="0509079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692467,69</w:t>
            </w:r>
          </w:p>
        </w:tc>
        <w:tc>
          <w:tcPr>
            <w:tcW w:w="1584" w:type="dxa"/>
            <w:vAlign w:val="center"/>
          </w:tcPr>
          <w:p w14:paraId="01F93299" w14:textId="4674FA6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37533,02</w:t>
            </w:r>
          </w:p>
        </w:tc>
      </w:tr>
      <w:tr w:rsidR="008F7D7F" w:rsidRPr="00865788" w14:paraId="4EE8FA4C" w14:textId="77777777" w:rsidTr="008F7D7F">
        <w:tc>
          <w:tcPr>
            <w:tcW w:w="1555" w:type="dxa"/>
            <w:vAlign w:val="center"/>
          </w:tcPr>
          <w:p w14:paraId="1ACF1725" w14:textId="10B642D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44</w:t>
            </w:r>
          </w:p>
        </w:tc>
        <w:tc>
          <w:tcPr>
            <w:tcW w:w="1584" w:type="dxa"/>
            <w:vAlign w:val="center"/>
          </w:tcPr>
          <w:p w14:paraId="15B7A443" w14:textId="3B2FFA2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692461,97</w:t>
            </w:r>
          </w:p>
        </w:tc>
        <w:tc>
          <w:tcPr>
            <w:tcW w:w="1584" w:type="dxa"/>
            <w:vAlign w:val="center"/>
          </w:tcPr>
          <w:p w14:paraId="41254C32" w14:textId="3A9C197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37546,10</w:t>
            </w:r>
          </w:p>
        </w:tc>
      </w:tr>
      <w:tr w:rsidR="008F7D7F" w:rsidRPr="00865788" w14:paraId="00FD3E08" w14:textId="77777777" w:rsidTr="008F7D7F">
        <w:tc>
          <w:tcPr>
            <w:tcW w:w="1555" w:type="dxa"/>
            <w:vAlign w:val="center"/>
          </w:tcPr>
          <w:p w14:paraId="0C169583" w14:textId="11898A4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45</w:t>
            </w:r>
          </w:p>
        </w:tc>
        <w:tc>
          <w:tcPr>
            <w:tcW w:w="1584" w:type="dxa"/>
            <w:vAlign w:val="center"/>
          </w:tcPr>
          <w:p w14:paraId="59728A12" w14:textId="648B7BE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692457,65</w:t>
            </w:r>
          </w:p>
        </w:tc>
        <w:tc>
          <w:tcPr>
            <w:tcW w:w="1584" w:type="dxa"/>
            <w:vAlign w:val="center"/>
          </w:tcPr>
          <w:p w14:paraId="1A27B952" w14:textId="561DDF4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37555,65</w:t>
            </w:r>
          </w:p>
        </w:tc>
      </w:tr>
      <w:tr w:rsidR="008F7D7F" w:rsidRPr="00865788" w14:paraId="387EF745" w14:textId="77777777" w:rsidTr="008F7D7F">
        <w:tc>
          <w:tcPr>
            <w:tcW w:w="1555" w:type="dxa"/>
            <w:vAlign w:val="center"/>
          </w:tcPr>
          <w:p w14:paraId="2B21054C" w14:textId="530C939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46</w:t>
            </w:r>
          </w:p>
        </w:tc>
        <w:tc>
          <w:tcPr>
            <w:tcW w:w="1584" w:type="dxa"/>
            <w:vAlign w:val="center"/>
          </w:tcPr>
          <w:p w14:paraId="2CD4FFFD" w14:textId="2487FDE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692452,37</w:t>
            </w:r>
          </w:p>
        </w:tc>
        <w:tc>
          <w:tcPr>
            <w:tcW w:w="1584" w:type="dxa"/>
            <w:vAlign w:val="center"/>
          </w:tcPr>
          <w:p w14:paraId="026D5C6A" w14:textId="102430C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37566,59</w:t>
            </w:r>
          </w:p>
        </w:tc>
      </w:tr>
      <w:tr w:rsidR="008F7D7F" w:rsidRPr="00865788" w14:paraId="737996B8" w14:textId="77777777" w:rsidTr="008F7D7F">
        <w:tc>
          <w:tcPr>
            <w:tcW w:w="1555" w:type="dxa"/>
            <w:vAlign w:val="center"/>
          </w:tcPr>
          <w:p w14:paraId="41ECDFF8" w14:textId="577116E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47</w:t>
            </w:r>
          </w:p>
        </w:tc>
        <w:tc>
          <w:tcPr>
            <w:tcW w:w="1584" w:type="dxa"/>
            <w:vAlign w:val="center"/>
          </w:tcPr>
          <w:p w14:paraId="375913D2" w14:textId="2889052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692447,17</w:t>
            </w:r>
          </w:p>
        </w:tc>
        <w:tc>
          <w:tcPr>
            <w:tcW w:w="1584" w:type="dxa"/>
            <w:vAlign w:val="center"/>
          </w:tcPr>
          <w:p w14:paraId="6F5A3A40" w14:textId="2B982D9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37577,68</w:t>
            </w:r>
          </w:p>
        </w:tc>
      </w:tr>
      <w:tr w:rsidR="008F7D7F" w:rsidRPr="00865788" w14:paraId="10A86E1A" w14:textId="77777777" w:rsidTr="008F7D7F">
        <w:tc>
          <w:tcPr>
            <w:tcW w:w="1555" w:type="dxa"/>
            <w:vAlign w:val="center"/>
          </w:tcPr>
          <w:p w14:paraId="1AD5BA40" w14:textId="081AEEE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48</w:t>
            </w:r>
          </w:p>
        </w:tc>
        <w:tc>
          <w:tcPr>
            <w:tcW w:w="1584" w:type="dxa"/>
            <w:vAlign w:val="center"/>
          </w:tcPr>
          <w:p w14:paraId="1456D66F" w14:textId="0C4CBC7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692440,98</w:t>
            </w:r>
          </w:p>
        </w:tc>
        <w:tc>
          <w:tcPr>
            <w:tcW w:w="1584" w:type="dxa"/>
            <w:vAlign w:val="center"/>
          </w:tcPr>
          <w:p w14:paraId="626D281B" w14:textId="76E7B85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37587,82</w:t>
            </w:r>
          </w:p>
        </w:tc>
      </w:tr>
      <w:tr w:rsidR="008F7D7F" w:rsidRPr="00865788" w14:paraId="4B3BDD74" w14:textId="77777777" w:rsidTr="008F7D7F">
        <w:tc>
          <w:tcPr>
            <w:tcW w:w="1555" w:type="dxa"/>
            <w:vAlign w:val="center"/>
          </w:tcPr>
          <w:p w14:paraId="3D78A970" w14:textId="3297AC8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49</w:t>
            </w:r>
          </w:p>
        </w:tc>
        <w:tc>
          <w:tcPr>
            <w:tcW w:w="1584" w:type="dxa"/>
            <w:vAlign w:val="center"/>
          </w:tcPr>
          <w:p w14:paraId="5908F132" w14:textId="7FC2CFD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692434,14</w:t>
            </w:r>
          </w:p>
        </w:tc>
        <w:tc>
          <w:tcPr>
            <w:tcW w:w="1584" w:type="dxa"/>
            <w:vAlign w:val="center"/>
          </w:tcPr>
          <w:p w14:paraId="4719FE41" w14:textId="6FAB932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37597,28</w:t>
            </w:r>
          </w:p>
        </w:tc>
      </w:tr>
      <w:tr w:rsidR="008F7D7F" w:rsidRPr="00865788" w14:paraId="4D35E3BD" w14:textId="77777777" w:rsidTr="008F7D7F">
        <w:tc>
          <w:tcPr>
            <w:tcW w:w="1555" w:type="dxa"/>
            <w:vAlign w:val="center"/>
          </w:tcPr>
          <w:p w14:paraId="6ACDC666" w14:textId="24389CA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50</w:t>
            </w:r>
          </w:p>
        </w:tc>
        <w:tc>
          <w:tcPr>
            <w:tcW w:w="1584" w:type="dxa"/>
            <w:vAlign w:val="center"/>
          </w:tcPr>
          <w:p w14:paraId="73412964" w14:textId="2ADD8A2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692426,45</w:t>
            </w:r>
          </w:p>
        </w:tc>
        <w:tc>
          <w:tcPr>
            <w:tcW w:w="1584" w:type="dxa"/>
            <w:vAlign w:val="center"/>
          </w:tcPr>
          <w:p w14:paraId="25DDE8BA" w14:textId="1009E6D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37607,10</w:t>
            </w:r>
          </w:p>
        </w:tc>
      </w:tr>
      <w:tr w:rsidR="008F7D7F" w:rsidRPr="00865788" w14:paraId="430E3478" w14:textId="77777777" w:rsidTr="008F7D7F">
        <w:tc>
          <w:tcPr>
            <w:tcW w:w="1555" w:type="dxa"/>
            <w:vAlign w:val="center"/>
          </w:tcPr>
          <w:p w14:paraId="5CCF8E4C" w14:textId="66E8A1F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51</w:t>
            </w:r>
          </w:p>
        </w:tc>
        <w:tc>
          <w:tcPr>
            <w:tcW w:w="1584" w:type="dxa"/>
            <w:vAlign w:val="center"/>
          </w:tcPr>
          <w:p w14:paraId="2192E043" w14:textId="05994F0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692418,59</w:t>
            </w:r>
          </w:p>
        </w:tc>
        <w:tc>
          <w:tcPr>
            <w:tcW w:w="1584" w:type="dxa"/>
            <w:vAlign w:val="center"/>
          </w:tcPr>
          <w:p w14:paraId="1AB23E56" w14:textId="6578928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37617,11</w:t>
            </w:r>
          </w:p>
        </w:tc>
      </w:tr>
      <w:tr w:rsidR="008F7D7F" w:rsidRPr="00865788" w14:paraId="7EAAC153" w14:textId="77777777" w:rsidTr="008F7D7F">
        <w:tc>
          <w:tcPr>
            <w:tcW w:w="1555" w:type="dxa"/>
            <w:vAlign w:val="center"/>
          </w:tcPr>
          <w:p w14:paraId="749278F6" w14:textId="5D9A5BF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52</w:t>
            </w:r>
          </w:p>
        </w:tc>
        <w:tc>
          <w:tcPr>
            <w:tcW w:w="1584" w:type="dxa"/>
            <w:vAlign w:val="center"/>
          </w:tcPr>
          <w:p w14:paraId="32376490" w14:textId="05C64C6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692341,48</w:t>
            </w:r>
          </w:p>
        </w:tc>
        <w:tc>
          <w:tcPr>
            <w:tcW w:w="1584" w:type="dxa"/>
            <w:vAlign w:val="center"/>
          </w:tcPr>
          <w:p w14:paraId="1219B112" w14:textId="236CC33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37706,60</w:t>
            </w:r>
          </w:p>
        </w:tc>
      </w:tr>
      <w:tr w:rsidR="008F7D7F" w:rsidRPr="00865788" w14:paraId="60E83752" w14:textId="77777777" w:rsidTr="008F7D7F">
        <w:tc>
          <w:tcPr>
            <w:tcW w:w="1555" w:type="dxa"/>
            <w:vAlign w:val="center"/>
          </w:tcPr>
          <w:p w14:paraId="5A810A34" w14:textId="1E89BB4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53</w:t>
            </w:r>
          </w:p>
        </w:tc>
        <w:tc>
          <w:tcPr>
            <w:tcW w:w="1584" w:type="dxa"/>
            <w:vAlign w:val="center"/>
          </w:tcPr>
          <w:p w14:paraId="237144EF" w14:textId="24E218F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692324,65</w:t>
            </w:r>
          </w:p>
        </w:tc>
        <w:tc>
          <w:tcPr>
            <w:tcW w:w="1584" w:type="dxa"/>
            <w:vAlign w:val="center"/>
          </w:tcPr>
          <w:p w14:paraId="4B6E48B5" w14:textId="10E384F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37723,08</w:t>
            </w:r>
          </w:p>
        </w:tc>
      </w:tr>
      <w:tr w:rsidR="008F7D7F" w:rsidRPr="00865788" w14:paraId="1B1ABAA7" w14:textId="77777777" w:rsidTr="008F7D7F">
        <w:tc>
          <w:tcPr>
            <w:tcW w:w="1555" w:type="dxa"/>
            <w:vAlign w:val="center"/>
          </w:tcPr>
          <w:p w14:paraId="648FDCCC" w14:textId="03716A3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54</w:t>
            </w:r>
          </w:p>
        </w:tc>
        <w:tc>
          <w:tcPr>
            <w:tcW w:w="1584" w:type="dxa"/>
            <w:vAlign w:val="center"/>
          </w:tcPr>
          <w:p w14:paraId="7E167996" w14:textId="3103F84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692325,61</w:t>
            </w:r>
          </w:p>
        </w:tc>
        <w:tc>
          <w:tcPr>
            <w:tcW w:w="1584" w:type="dxa"/>
            <w:vAlign w:val="center"/>
          </w:tcPr>
          <w:p w14:paraId="3F437CE2" w14:textId="005875C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37725,31</w:t>
            </w:r>
          </w:p>
        </w:tc>
      </w:tr>
      <w:tr w:rsidR="008F7D7F" w:rsidRPr="00865788" w14:paraId="1222B415" w14:textId="77777777" w:rsidTr="008F7D7F">
        <w:tc>
          <w:tcPr>
            <w:tcW w:w="1555" w:type="dxa"/>
            <w:vAlign w:val="center"/>
          </w:tcPr>
          <w:p w14:paraId="5EBECB91" w14:textId="5CAB907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55</w:t>
            </w:r>
          </w:p>
        </w:tc>
        <w:tc>
          <w:tcPr>
            <w:tcW w:w="1584" w:type="dxa"/>
            <w:vAlign w:val="center"/>
          </w:tcPr>
          <w:p w14:paraId="5894589C" w14:textId="3CD2D78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692311,55</w:t>
            </w:r>
          </w:p>
        </w:tc>
        <w:tc>
          <w:tcPr>
            <w:tcW w:w="1584" w:type="dxa"/>
            <w:vAlign w:val="center"/>
          </w:tcPr>
          <w:p w14:paraId="4E1837D5" w14:textId="7FA39FF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37740,40</w:t>
            </w:r>
          </w:p>
        </w:tc>
      </w:tr>
      <w:tr w:rsidR="008F7D7F" w:rsidRPr="00865788" w14:paraId="2AC86CDD" w14:textId="77777777" w:rsidTr="008F7D7F">
        <w:tc>
          <w:tcPr>
            <w:tcW w:w="1555" w:type="dxa"/>
            <w:vAlign w:val="center"/>
          </w:tcPr>
          <w:p w14:paraId="1B417ACB" w14:textId="433D014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56</w:t>
            </w:r>
          </w:p>
        </w:tc>
        <w:tc>
          <w:tcPr>
            <w:tcW w:w="1584" w:type="dxa"/>
            <w:vAlign w:val="center"/>
          </w:tcPr>
          <w:p w14:paraId="3A1071BF" w14:textId="1667CBE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692298,76</w:t>
            </w:r>
          </w:p>
        </w:tc>
        <w:tc>
          <w:tcPr>
            <w:tcW w:w="1584" w:type="dxa"/>
            <w:vAlign w:val="center"/>
          </w:tcPr>
          <w:p w14:paraId="23E8887A" w14:textId="27062A1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37751,91</w:t>
            </w:r>
          </w:p>
        </w:tc>
      </w:tr>
      <w:tr w:rsidR="008F7D7F" w:rsidRPr="00865788" w14:paraId="42E15D1D" w14:textId="77777777" w:rsidTr="008F7D7F">
        <w:tc>
          <w:tcPr>
            <w:tcW w:w="1555" w:type="dxa"/>
            <w:vAlign w:val="center"/>
          </w:tcPr>
          <w:p w14:paraId="4F9AA7F8" w14:textId="3289B80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57</w:t>
            </w:r>
          </w:p>
        </w:tc>
        <w:tc>
          <w:tcPr>
            <w:tcW w:w="1584" w:type="dxa"/>
            <w:vAlign w:val="center"/>
          </w:tcPr>
          <w:p w14:paraId="7B2AA869" w14:textId="6864DDA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692294,68</w:t>
            </w:r>
          </w:p>
        </w:tc>
        <w:tc>
          <w:tcPr>
            <w:tcW w:w="1584" w:type="dxa"/>
            <w:vAlign w:val="center"/>
          </w:tcPr>
          <w:p w14:paraId="2E8BC3C0" w14:textId="0098EB2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37747,50</w:t>
            </w:r>
          </w:p>
        </w:tc>
      </w:tr>
      <w:tr w:rsidR="008F7D7F" w:rsidRPr="00865788" w14:paraId="33B5D6F0" w14:textId="77777777" w:rsidTr="008F7D7F">
        <w:tc>
          <w:tcPr>
            <w:tcW w:w="1555" w:type="dxa"/>
            <w:vAlign w:val="center"/>
          </w:tcPr>
          <w:p w14:paraId="69DED784" w14:textId="0580E3B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58</w:t>
            </w:r>
          </w:p>
        </w:tc>
        <w:tc>
          <w:tcPr>
            <w:tcW w:w="1584" w:type="dxa"/>
            <w:vAlign w:val="center"/>
          </w:tcPr>
          <w:p w14:paraId="24FEC69C" w14:textId="3CACF36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692304,93</w:t>
            </w:r>
          </w:p>
        </w:tc>
        <w:tc>
          <w:tcPr>
            <w:tcW w:w="1584" w:type="dxa"/>
            <w:vAlign w:val="center"/>
          </w:tcPr>
          <w:p w14:paraId="5D16187A" w14:textId="5203329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37734,43</w:t>
            </w:r>
          </w:p>
        </w:tc>
      </w:tr>
      <w:tr w:rsidR="008F7D7F" w:rsidRPr="00865788" w14:paraId="400BAE13" w14:textId="77777777" w:rsidTr="008F7D7F">
        <w:tc>
          <w:tcPr>
            <w:tcW w:w="1555" w:type="dxa"/>
            <w:vAlign w:val="center"/>
          </w:tcPr>
          <w:p w14:paraId="172DBC4E" w14:textId="5FB86F7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59</w:t>
            </w:r>
          </w:p>
        </w:tc>
        <w:tc>
          <w:tcPr>
            <w:tcW w:w="1584" w:type="dxa"/>
            <w:vAlign w:val="center"/>
          </w:tcPr>
          <w:p w14:paraId="509DCBFC" w14:textId="419A2E2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692323,03</w:t>
            </w:r>
          </w:p>
        </w:tc>
        <w:tc>
          <w:tcPr>
            <w:tcW w:w="1584" w:type="dxa"/>
            <w:vAlign w:val="center"/>
          </w:tcPr>
          <w:p w14:paraId="50A75F9B" w14:textId="52E9984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37714,57</w:t>
            </w:r>
          </w:p>
        </w:tc>
      </w:tr>
      <w:tr w:rsidR="008F7D7F" w:rsidRPr="00865788" w14:paraId="54E71D0B" w14:textId="77777777" w:rsidTr="008F7D7F">
        <w:tc>
          <w:tcPr>
            <w:tcW w:w="1555" w:type="dxa"/>
            <w:vAlign w:val="center"/>
          </w:tcPr>
          <w:p w14:paraId="079C6DA4" w14:textId="6683131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60</w:t>
            </w:r>
          </w:p>
        </w:tc>
        <w:tc>
          <w:tcPr>
            <w:tcW w:w="1584" w:type="dxa"/>
            <w:vAlign w:val="center"/>
          </w:tcPr>
          <w:p w14:paraId="1726D02C" w14:textId="4D81120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692334,81</w:t>
            </w:r>
          </w:p>
        </w:tc>
        <w:tc>
          <w:tcPr>
            <w:tcW w:w="1584" w:type="dxa"/>
            <w:vAlign w:val="center"/>
          </w:tcPr>
          <w:p w14:paraId="470CE62D" w14:textId="6B9D963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37701,03</w:t>
            </w:r>
          </w:p>
        </w:tc>
      </w:tr>
      <w:tr w:rsidR="008F7D7F" w:rsidRPr="00865788" w14:paraId="2836B6BA" w14:textId="77777777" w:rsidTr="008F7D7F">
        <w:tc>
          <w:tcPr>
            <w:tcW w:w="1555" w:type="dxa"/>
            <w:vAlign w:val="center"/>
          </w:tcPr>
          <w:p w14:paraId="26C128DF" w14:textId="1798CFF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61</w:t>
            </w:r>
          </w:p>
        </w:tc>
        <w:tc>
          <w:tcPr>
            <w:tcW w:w="1584" w:type="dxa"/>
            <w:vAlign w:val="center"/>
          </w:tcPr>
          <w:p w14:paraId="5B49ACDB" w14:textId="5C6F06A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692411,03</w:t>
            </w:r>
          </w:p>
        </w:tc>
        <w:tc>
          <w:tcPr>
            <w:tcW w:w="1584" w:type="dxa"/>
            <w:vAlign w:val="center"/>
          </w:tcPr>
          <w:p w14:paraId="34793017" w14:textId="2A6013C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37610,99</w:t>
            </w:r>
          </w:p>
        </w:tc>
      </w:tr>
      <w:tr w:rsidR="008F7D7F" w:rsidRPr="00865788" w14:paraId="3E08BC1F" w14:textId="77777777" w:rsidTr="008F7D7F">
        <w:tc>
          <w:tcPr>
            <w:tcW w:w="1555" w:type="dxa"/>
            <w:vAlign w:val="center"/>
          </w:tcPr>
          <w:p w14:paraId="661EA794" w14:textId="42E3BFF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62</w:t>
            </w:r>
          </w:p>
        </w:tc>
        <w:tc>
          <w:tcPr>
            <w:tcW w:w="1584" w:type="dxa"/>
            <w:vAlign w:val="center"/>
          </w:tcPr>
          <w:p w14:paraId="410FD320" w14:textId="364743B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692422,50</w:t>
            </w:r>
          </w:p>
        </w:tc>
        <w:tc>
          <w:tcPr>
            <w:tcW w:w="1584" w:type="dxa"/>
            <w:vAlign w:val="center"/>
          </w:tcPr>
          <w:p w14:paraId="17233DDB" w14:textId="66FC872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37596,84</w:t>
            </w:r>
          </w:p>
        </w:tc>
      </w:tr>
      <w:tr w:rsidR="008F7D7F" w:rsidRPr="00865788" w14:paraId="3D4B6043" w14:textId="77777777" w:rsidTr="008F7D7F">
        <w:tc>
          <w:tcPr>
            <w:tcW w:w="1555" w:type="dxa"/>
            <w:vAlign w:val="center"/>
          </w:tcPr>
          <w:p w14:paraId="3F310C5D" w14:textId="00DB048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63</w:t>
            </w:r>
          </w:p>
        </w:tc>
        <w:tc>
          <w:tcPr>
            <w:tcW w:w="1584" w:type="dxa"/>
            <w:vAlign w:val="center"/>
          </w:tcPr>
          <w:p w14:paraId="57B41B82" w14:textId="6D49321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692432,29</w:t>
            </w:r>
          </w:p>
        </w:tc>
        <w:tc>
          <w:tcPr>
            <w:tcW w:w="1584" w:type="dxa"/>
            <w:vAlign w:val="center"/>
          </w:tcPr>
          <w:p w14:paraId="33902E42" w14:textId="2C146D8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37582,96</w:t>
            </w:r>
          </w:p>
        </w:tc>
      </w:tr>
      <w:tr w:rsidR="008F7D7F" w:rsidRPr="00865788" w14:paraId="0462DFA0" w14:textId="77777777" w:rsidTr="008F7D7F">
        <w:tc>
          <w:tcPr>
            <w:tcW w:w="1555" w:type="dxa"/>
            <w:vAlign w:val="center"/>
          </w:tcPr>
          <w:p w14:paraId="3F2B6005" w14:textId="26BAEE7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64</w:t>
            </w:r>
          </w:p>
        </w:tc>
        <w:tc>
          <w:tcPr>
            <w:tcW w:w="1584" w:type="dxa"/>
            <w:vAlign w:val="center"/>
          </w:tcPr>
          <w:p w14:paraId="7E0F72E9" w14:textId="6C5B594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692434,52</w:t>
            </w:r>
          </w:p>
        </w:tc>
        <w:tc>
          <w:tcPr>
            <w:tcW w:w="1584" w:type="dxa"/>
            <w:vAlign w:val="center"/>
          </w:tcPr>
          <w:p w14:paraId="31B83F58" w14:textId="077D7B1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37579,54</w:t>
            </w:r>
          </w:p>
        </w:tc>
      </w:tr>
      <w:tr w:rsidR="008F7D7F" w:rsidRPr="00865788" w14:paraId="30DA98EC" w14:textId="77777777" w:rsidTr="008F7D7F">
        <w:tc>
          <w:tcPr>
            <w:tcW w:w="1555" w:type="dxa"/>
            <w:vAlign w:val="center"/>
          </w:tcPr>
          <w:p w14:paraId="5D2ADBC0" w14:textId="73E73FD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65</w:t>
            </w:r>
          </w:p>
        </w:tc>
        <w:tc>
          <w:tcPr>
            <w:tcW w:w="1584" w:type="dxa"/>
            <w:vAlign w:val="center"/>
          </w:tcPr>
          <w:p w14:paraId="503D351B" w14:textId="098A422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692441,99</w:t>
            </w:r>
          </w:p>
        </w:tc>
        <w:tc>
          <w:tcPr>
            <w:tcW w:w="1584" w:type="dxa"/>
            <w:vAlign w:val="center"/>
          </w:tcPr>
          <w:p w14:paraId="572B3D46" w14:textId="18189AA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37567,33</w:t>
            </w:r>
          </w:p>
        </w:tc>
      </w:tr>
      <w:tr w:rsidR="008F7D7F" w:rsidRPr="00865788" w14:paraId="701739C4" w14:textId="77777777" w:rsidTr="008F7D7F">
        <w:tc>
          <w:tcPr>
            <w:tcW w:w="1555" w:type="dxa"/>
            <w:vAlign w:val="center"/>
          </w:tcPr>
          <w:p w14:paraId="1427926F" w14:textId="02F0B86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66</w:t>
            </w:r>
          </w:p>
        </w:tc>
        <w:tc>
          <w:tcPr>
            <w:tcW w:w="1584" w:type="dxa"/>
            <w:vAlign w:val="center"/>
          </w:tcPr>
          <w:p w14:paraId="4D295D1A" w14:textId="67DF1DC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692448,82</w:t>
            </w:r>
          </w:p>
        </w:tc>
        <w:tc>
          <w:tcPr>
            <w:tcW w:w="1584" w:type="dxa"/>
            <w:vAlign w:val="center"/>
          </w:tcPr>
          <w:p w14:paraId="46E591CD" w14:textId="7587789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37554,35</w:t>
            </w:r>
          </w:p>
        </w:tc>
      </w:tr>
      <w:tr w:rsidR="008F7D7F" w:rsidRPr="00865788" w14:paraId="0472B311" w14:textId="77777777" w:rsidTr="008F7D7F">
        <w:tc>
          <w:tcPr>
            <w:tcW w:w="1555" w:type="dxa"/>
            <w:vAlign w:val="center"/>
          </w:tcPr>
          <w:p w14:paraId="2549EDDB" w14:textId="692A73B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67</w:t>
            </w:r>
          </w:p>
        </w:tc>
        <w:tc>
          <w:tcPr>
            <w:tcW w:w="1584" w:type="dxa"/>
            <w:vAlign w:val="center"/>
          </w:tcPr>
          <w:p w14:paraId="2036BABC" w14:textId="1CA6810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692455,20</w:t>
            </w:r>
          </w:p>
        </w:tc>
        <w:tc>
          <w:tcPr>
            <w:tcW w:w="1584" w:type="dxa"/>
            <w:vAlign w:val="center"/>
          </w:tcPr>
          <w:p w14:paraId="6EA67F68" w14:textId="3AB00CC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37541,28</w:t>
            </w:r>
          </w:p>
        </w:tc>
      </w:tr>
      <w:tr w:rsidR="008F7D7F" w:rsidRPr="00865788" w14:paraId="51E5115B" w14:textId="77777777" w:rsidTr="008F7D7F">
        <w:tc>
          <w:tcPr>
            <w:tcW w:w="1555" w:type="dxa"/>
            <w:vAlign w:val="center"/>
          </w:tcPr>
          <w:p w14:paraId="1C48425C" w14:textId="0EE7337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68</w:t>
            </w:r>
          </w:p>
        </w:tc>
        <w:tc>
          <w:tcPr>
            <w:tcW w:w="1584" w:type="dxa"/>
            <w:vAlign w:val="center"/>
          </w:tcPr>
          <w:p w14:paraId="1B268091" w14:textId="56AD474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692460,72</w:t>
            </w:r>
          </w:p>
        </w:tc>
        <w:tc>
          <w:tcPr>
            <w:tcW w:w="1584" w:type="dxa"/>
            <w:vAlign w:val="center"/>
          </w:tcPr>
          <w:p w14:paraId="2F1EF68B" w14:textId="50941E5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37527,97</w:t>
            </w:r>
          </w:p>
        </w:tc>
      </w:tr>
      <w:tr w:rsidR="008F7D7F" w:rsidRPr="00865788" w14:paraId="376C05C3" w14:textId="77777777" w:rsidTr="008F7D7F">
        <w:tc>
          <w:tcPr>
            <w:tcW w:w="1555" w:type="dxa"/>
            <w:vAlign w:val="center"/>
          </w:tcPr>
          <w:p w14:paraId="26502A23" w14:textId="5D5E097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</w:t>
            </w:r>
          </w:p>
        </w:tc>
        <w:tc>
          <w:tcPr>
            <w:tcW w:w="1584" w:type="dxa"/>
            <w:vAlign w:val="center"/>
          </w:tcPr>
          <w:p w14:paraId="6C6D40ED" w14:textId="7B9DE3B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692468,94</w:t>
            </w:r>
          </w:p>
        </w:tc>
        <w:tc>
          <w:tcPr>
            <w:tcW w:w="1584" w:type="dxa"/>
            <w:vAlign w:val="center"/>
          </w:tcPr>
          <w:p w14:paraId="3660B77D" w14:textId="7336846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37507,59</w:t>
            </w:r>
          </w:p>
        </w:tc>
      </w:tr>
      <w:tr w:rsidR="008F7D7F" w:rsidRPr="00865788" w14:paraId="00851B51" w14:textId="77777777" w:rsidTr="008F7D7F">
        <w:tc>
          <w:tcPr>
            <w:tcW w:w="1555" w:type="dxa"/>
            <w:vAlign w:val="center"/>
          </w:tcPr>
          <w:p w14:paraId="62218B49" w14:textId="0D824CD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70</w:t>
            </w:r>
          </w:p>
        </w:tc>
        <w:tc>
          <w:tcPr>
            <w:tcW w:w="1584" w:type="dxa"/>
            <w:vAlign w:val="center"/>
          </w:tcPr>
          <w:p w14:paraId="3BE9696E" w14:textId="5ACAC3D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692484,83</w:t>
            </w:r>
          </w:p>
        </w:tc>
        <w:tc>
          <w:tcPr>
            <w:tcW w:w="1584" w:type="dxa"/>
            <w:vAlign w:val="center"/>
          </w:tcPr>
          <w:p w14:paraId="047E68BF" w14:textId="2FC748D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37468,11</w:t>
            </w:r>
          </w:p>
        </w:tc>
      </w:tr>
      <w:tr w:rsidR="008F7D7F" w:rsidRPr="00865788" w14:paraId="491AED51" w14:textId="77777777" w:rsidTr="008F7D7F">
        <w:tc>
          <w:tcPr>
            <w:tcW w:w="1555" w:type="dxa"/>
            <w:vAlign w:val="center"/>
          </w:tcPr>
          <w:p w14:paraId="466C7086" w14:textId="0B4191F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lastRenderedPageBreak/>
              <w:t>71</w:t>
            </w:r>
          </w:p>
        </w:tc>
        <w:tc>
          <w:tcPr>
            <w:tcW w:w="1584" w:type="dxa"/>
            <w:vAlign w:val="center"/>
          </w:tcPr>
          <w:p w14:paraId="49259F31" w14:textId="6D892C8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692507,42</w:t>
            </w:r>
          </w:p>
        </w:tc>
        <w:tc>
          <w:tcPr>
            <w:tcW w:w="1584" w:type="dxa"/>
            <w:vAlign w:val="center"/>
          </w:tcPr>
          <w:p w14:paraId="435904D3" w14:textId="427E570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37406,30</w:t>
            </w:r>
          </w:p>
        </w:tc>
      </w:tr>
      <w:tr w:rsidR="008F7D7F" w:rsidRPr="00865788" w14:paraId="4ECCE3E5" w14:textId="77777777" w:rsidTr="008F7D7F">
        <w:tc>
          <w:tcPr>
            <w:tcW w:w="1555" w:type="dxa"/>
            <w:vAlign w:val="center"/>
          </w:tcPr>
          <w:p w14:paraId="0C1F54A1" w14:textId="03DD06C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72</w:t>
            </w:r>
          </w:p>
        </w:tc>
        <w:tc>
          <w:tcPr>
            <w:tcW w:w="1584" w:type="dxa"/>
            <w:vAlign w:val="center"/>
          </w:tcPr>
          <w:p w14:paraId="28FE4DA0" w14:textId="515AB1D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692523,27</w:t>
            </w:r>
          </w:p>
        </w:tc>
        <w:tc>
          <w:tcPr>
            <w:tcW w:w="1584" w:type="dxa"/>
            <w:vAlign w:val="center"/>
          </w:tcPr>
          <w:p w14:paraId="3EF4C240" w14:textId="1F65C7B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37320,91</w:t>
            </w:r>
          </w:p>
        </w:tc>
      </w:tr>
      <w:tr w:rsidR="008F7D7F" w:rsidRPr="00865788" w14:paraId="21EACDAE" w14:textId="77777777" w:rsidTr="008F7D7F">
        <w:tc>
          <w:tcPr>
            <w:tcW w:w="1555" w:type="dxa"/>
            <w:vAlign w:val="center"/>
          </w:tcPr>
          <w:p w14:paraId="0245BA0E" w14:textId="1EAAC6C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73</w:t>
            </w:r>
          </w:p>
        </w:tc>
        <w:tc>
          <w:tcPr>
            <w:tcW w:w="1584" w:type="dxa"/>
            <w:vAlign w:val="center"/>
          </w:tcPr>
          <w:p w14:paraId="47FF6647" w14:textId="1899060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692530,09</w:t>
            </w:r>
          </w:p>
        </w:tc>
        <w:tc>
          <w:tcPr>
            <w:tcW w:w="1584" w:type="dxa"/>
            <w:vAlign w:val="center"/>
          </w:tcPr>
          <w:p w14:paraId="2C039EAB" w14:textId="418921C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37234,05</w:t>
            </w:r>
          </w:p>
        </w:tc>
      </w:tr>
      <w:tr w:rsidR="008F7D7F" w:rsidRPr="00865788" w14:paraId="61A70F63" w14:textId="77777777" w:rsidTr="008F7D7F">
        <w:tc>
          <w:tcPr>
            <w:tcW w:w="1555" w:type="dxa"/>
            <w:vAlign w:val="center"/>
          </w:tcPr>
          <w:p w14:paraId="09A3DA81" w14:textId="44E24E2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74</w:t>
            </w:r>
          </w:p>
        </w:tc>
        <w:tc>
          <w:tcPr>
            <w:tcW w:w="1584" w:type="dxa"/>
            <w:vAlign w:val="center"/>
          </w:tcPr>
          <w:p w14:paraId="6E022EA6" w14:textId="38DBF24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692528,69</w:t>
            </w:r>
          </w:p>
        </w:tc>
        <w:tc>
          <w:tcPr>
            <w:tcW w:w="1584" w:type="dxa"/>
            <w:vAlign w:val="center"/>
          </w:tcPr>
          <w:p w14:paraId="64C48173" w14:textId="68E945C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37199,63</w:t>
            </w:r>
          </w:p>
        </w:tc>
      </w:tr>
      <w:tr w:rsidR="008F7D7F" w:rsidRPr="00865788" w14:paraId="044AA2E2" w14:textId="77777777" w:rsidTr="008F7D7F">
        <w:tc>
          <w:tcPr>
            <w:tcW w:w="1555" w:type="dxa"/>
            <w:vAlign w:val="center"/>
          </w:tcPr>
          <w:p w14:paraId="69410162" w14:textId="5827F7C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75</w:t>
            </w:r>
          </w:p>
        </w:tc>
        <w:tc>
          <w:tcPr>
            <w:tcW w:w="1584" w:type="dxa"/>
            <w:vAlign w:val="center"/>
          </w:tcPr>
          <w:p w14:paraId="7DDEF56C" w14:textId="105893F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692518,87</w:t>
            </w:r>
          </w:p>
        </w:tc>
        <w:tc>
          <w:tcPr>
            <w:tcW w:w="1584" w:type="dxa"/>
            <w:vAlign w:val="center"/>
          </w:tcPr>
          <w:p w14:paraId="6D7A34DB" w14:textId="3132017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37122,35</w:t>
            </w:r>
          </w:p>
        </w:tc>
      </w:tr>
      <w:tr w:rsidR="008F7D7F" w:rsidRPr="00865788" w14:paraId="764ECAEE" w14:textId="77777777" w:rsidTr="008F7D7F">
        <w:tc>
          <w:tcPr>
            <w:tcW w:w="1555" w:type="dxa"/>
            <w:vAlign w:val="center"/>
          </w:tcPr>
          <w:p w14:paraId="0F4C771E" w14:textId="666F00A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76</w:t>
            </w:r>
          </w:p>
        </w:tc>
        <w:tc>
          <w:tcPr>
            <w:tcW w:w="1584" w:type="dxa"/>
            <w:vAlign w:val="center"/>
          </w:tcPr>
          <w:p w14:paraId="0382697B" w14:textId="4B79F3D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692516,14</w:t>
            </w:r>
          </w:p>
        </w:tc>
        <w:tc>
          <w:tcPr>
            <w:tcW w:w="1584" w:type="dxa"/>
            <w:vAlign w:val="center"/>
          </w:tcPr>
          <w:p w14:paraId="3D155446" w14:textId="208D71A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37100,92</w:t>
            </w:r>
          </w:p>
        </w:tc>
      </w:tr>
      <w:tr w:rsidR="008F7D7F" w:rsidRPr="00865788" w14:paraId="2ED1D43D" w14:textId="77777777" w:rsidTr="008F7D7F">
        <w:tc>
          <w:tcPr>
            <w:tcW w:w="1555" w:type="dxa"/>
            <w:vAlign w:val="center"/>
          </w:tcPr>
          <w:p w14:paraId="4F16AEBD" w14:textId="6D4CE92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77</w:t>
            </w:r>
          </w:p>
        </w:tc>
        <w:tc>
          <w:tcPr>
            <w:tcW w:w="1584" w:type="dxa"/>
            <w:vAlign w:val="center"/>
          </w:tcPr>
          <w:p w14:paraId="343A6606" w14:textId="3A98874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692511,99</w:t>
            </w:r>
          </w:p>
        </w:tc>
        <w:tc>
          <w:tcPr>
            <w:tcW w:w="1584" w:type="dxa"/>
            <w:vAlign w:val="center"/>
          </w:tcPr>
          <w:p w14:paraId="3F68B418" w14:textId="088B9FF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37073,48</w:t>
            </w:r>
          </w:p>
        </w:tc>
      </w:tr>
      <w:tr w:rsidR="008F7D7F" w:rsidRPr="00865788" w14:paraId="09F9D765" w14:textId="77777777" w:rsidTr="008F7D7F">
        <w:tc>
          <w:tcPr>
            <w:tcW w:w="1555" w:type="dxa"/>
            <w:vAlign w:val="center"/>
          </w:tcPr>
          <w:p w14:paraId="7ADDEE00" w14:textId="6F849E6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78</w:t>
            </w:r>
          </w:p>
        </w:tc>
        <w:tc>
          <w:tcPr>
            <w:tcW w:w="1584" w:type="dxa"/>
            <w:vAlign w:val="center"/>
          </w:tcPr>
          <w:p w14:paraId="2F00814B" w14:textId="4DBD767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692504,80</w:t>
            </w:r>
          </w:p>
        </w:tc>
        <w:tc>
          <w:tcPr>
            <w:tcW w:w="1584" w:type="dxa"/>
            <w:vAlign w:val="center"/>
          </w:tcPr>
          <w:p w14:paraId="416CE77F" w14:textId="78766AC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37035,24</w:t>
            </w:r>
          </w:p>
        </w:tc>
      </w:tr>
      <w:tr w:rsidR="008F7D7F" w:rsidRPr="00865788" w14:paraId="0A34E819" w14:textId="77777777" w:rsidTr="008F7D7F">
        <w:tc>
          <w:tcPr>
            <w:tcW w:w="1555" w:type="dxa"/>
            <w:vAlign w:val="center"/>
          </w:tcPr>
          <w:p w14:paraId="6C522D16" w14:textId="71EA387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79</w:t>
            </w:r>
          </w:p>
        </w:tc>
        <w:tc>
          <w:tcPr>
            <w:tcW w:w="1584" w:type="dxa"/>
            <w:vAlign w:val="center"/>
          </w:tcPr>
          <w:p w14:paraId="2798A472" w14:textId="4184281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692500,64</w:t>
            </w:r>
          </w:p>
        </w:tc>
        <w:tc>
          <w:tcPr>
            <w:tcW w:w="1584" w:type="dxa"/>
            <w:vAlign w:val="center"/>
          </w:tcPr>
          <w:p w14:paraId="25E98235" w14:textId="0602902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37013,71</w:t>
            </w:r>
          </w:p>
        </w:tc>
      </w:tr>
      <w:tr w:rsidR="008F7D7F" w:rsidRPr="00865788" w14:paraId="78299721" w14:textId="77777777" w:rsidTr="008F7D7F">
        <w:tc>
          <w:tcPr>
            <w:tcW w:w="1555" w:type="dxa"/>
            <w:vAlign w:val="center"/>
          </w:tcPr>
          <w:p w14:paraId="34848B7E" w14:textId="2B61494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80</w:t>
            </w:r>
          </w:p>
        </w:tc>
        <w:tc>
          <w:tcPr>
            <w:tcW w:w="1584" w:type="dxa"/>
            <w:vAlign w:val="center"/>
          </w:tcPr>
          <w:p w14:paraId="5BE8276E" w14:textId="4E447D6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692497,76</w:t>
            </w:r>
          </w:p>
        </w:tc>
        <w:tc>
          <w:tcPr>
            <w:tcW w:w="1584" w:type="dxa"/>
            <w:vAlign w:val="center"/>
          </w:tcPr>
          <w:p w14:paraId="743D8BD0" w14:textId="348BF87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36993,80</w:t>
            </w:r>
          </w:p>
        </w:tc>
      </w:tr>
      <w:tr w:rsidR="008F7D7F" w:rsidRPr="00865788" w14:paraId="4F1E8C0F" w14:textId="77777777" w:rsidTr="008F7D7F">
        <w:tc>
          <w:tcPr>
            <w:tcW w:w="1555" w:type="dxa"/>
            <w:vAlign w:val="center"/>
          </w:tcPr>
          <w:p w14:paraId="4186C400" w14:textId="78C7C67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81</w:t>
            </w:r>
          </w:p>
        </w:tc>
        <w:tc>
          <w:tcPr>
            <w:tcW w:w="1584" w:type="dxa"/>
            <w:vAlign w:val="center"/>
          </w:tcPr>
          <w:p w14:paraId="6A1A146E" w14:textId="2315D03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692502,72</w:t>
            </w:r>
          </w:p>
        </w:tc>
        <w:tc>
          <w:tcPr>
            <w:tcW w:w="1584" w:type="dxa"/>
            <w:vAlign w:val="center"/>
          </w:tcPr>
          <w:p w14:paraId="058EB767" w14:textId="16E2D50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36947,91</w:t>
            </w:r>
          </w:p>
        </w:tc>
      </w:tr>
      <w:tr w:rsidR="008F7D7F" w:rsidRPr="00865788" w14:paraId="211A087F" w14:textId="77777777" w:rsidTr="008F7D7F">
        <w:tc>
          <w:tcPr>
            <w:tcW w:w="1555" w:type="dxa"/>
            <w:vAlign w:val="center"/>
          </w:tcPr>
          <w:p w14:paraId="07721FD6" w14:textId="17136D1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82</w:t>
            </w:r>
          </w:p>
        </w:tc>
        <w:tc>
          <w:tcPr>
            <w:tcW w:w="1584" w:type="dxa"/>
            <w:vAlign w:val="center"/>
          </w:tcPr>
          <w:p w14:paraId="403C1A47" w14:textId="5F4C2B3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692511,91</w:t>
            </w:r>
          </w:p>
        </w:tc>
        <w:tc>
          <w:tcPr>
            <w:tcW w:w="1584" w:type="dxa"/>
            <w:vAlign w:val="center"/>
          </w:tcPr>
          <w:p w14:paraId="5CC8DED9" w14:textId="082301D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36864,02</w:t>
            </w:r>
          </w:p>
        </w:tc>
      </w:tr>
      <w:tr w:rsidR="008F7D7F" w:rsidRPr="00865788" w14:paraId="6EA5F676" w14:textId="77777777" w:rsidTr="008F7D7F">
        <w:tc>
          <w:tcPr>
            <w:tcW w:w="1555" w:type="dxa"/>
            <w:vAlign w:val="center"/>
          </w:tcPr>
          <w:p w14:paraId="7BFE3AEF" w14:textId="4209C68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83</w:t>
            </w:r>
          </w:p>
        </w:tc>
        <w:tc>
          <w:tcPr>
            <w:tcW w:w="1584" w:type="dxa"/>
            <w:vAlign w:val="center"/>
          </w:tcPr>
          <w:p w14:paraId="6327EC77" w14:textId="0C112E5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692541,09</w:t>
            </w:r>
          </w:p>
        </w:tc>
        <w:tc>
          <w:tcPr>
            <w:tcW w:w="1584" w:type="dxa"/>
            <w:vAlign w:val="center"/>
          </w:tcPr>
          <w:p w14:paraId="0DA78500" w14:textId="0A2A78A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36755,25</w:t>
            </w:r>
          </w:p>
        </w:tc>
      </w:tr>
      <w:tr w:rsidR="008F7D7F" w:rsidRPr="00865788" w14:paraId="6DD04B45" w14:textId="77777777" w:rsidTr="008F7D7F">
        <w:tc>
          <w:tcPr>
            <w:tcW w:w="1555" w:type="dxa"/>
            <w:vAlign w:val="center"/>
          </w:tcPr>
          <w:p w14:paraId="14B70423" w14:textId="1A642E8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84</w:t>
            </w:r>
          </w:p>
        </w:tc>
        <w:tc>
          <w:tcPr>
            <w:tcW w:w="1584" w:type="dxa"/>
            <w:vAlign w:val="center"/>
          </w:tcPr>
          <w:p w14:paraId="4C266C69" w14:textId="10590AC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692553,18</w:t>
            </w:r>
          </w:p>
        </w:tc>
        <w:tc>
          <w:tcPr>
            <w:tcW w:w="1584" w:type="dxa"/>
            <w:vAlign w:val="center"/>
          </w:tcPr>
          <w:p w14:paraId="7919CCBC" w14:textId="42FEDD5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36726,49</w:t>
            </w:r>
          </w:p>
        </w:tc>
      </w:tr>
      <w:tr w:rsidR="008F7D7F" w:rsidRPr="00865788" w14:paraId="673D8C1E" w14:textId="77777777" w:rsidTr="008F7D7F">
        <w:tc>
          <w:tcPr>
            <w:tcW w:w="1555" w:type="dxa"/>
            <w:vAlign w:val="center"/>
          </w:tcPr>
          <w:p w14:paraId="4813699D" w14:textId="467F22A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85</w:t>
            </w:r>
          </w:p>
        </w:tc>
        <w:tc>
          <w:tcPr>
            <w:tcW w:w="1584" w:type="dxa"/>
            <w:vAlign w:val="center"/>
          </w:tcPr>
          <w:p w14:paraId="2BC7794A" w14:textId="16617A2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692595,87</w:t>
            </w:r>
          </w:p>
        </w:tc>
        <w:tc>
          <w:tcPr>
            <w:tcW w:w="1584" w:type="dxa"/>
            <w:vAlign w:val="center"/>
          </w:tcPr>
          <w:p w14:paraId="1E84C9C7" w14:textId="3496D11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36624,94</w:t>
            </w:r>
          </w:p>
        </w:tc>
      </w:tr>
      <w:tr w:rsidR="008F7D7F" w:rsidRPr="00865788" w14:paraId="0D022397" w14:textId="77777777" w:rsidTr="008F7D7F">
        <w:tc>
          <w:tcPr>
            <w:tcW w:w="1555" w:type="dxa"/>
            <w:vAlign w:val="center"/>
          </w:tcPr>
          <w:p w14:paraId="56D70152" w14:textId="18E0A41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86</w:t>
            </w:r>
          </w:p>
        </w:tc>
        <w:tc>
          <w:tcPr>
            <w:tcW w:w="1584" w:type="dxa"/>
            <w:vAlign w:val="center"/>
          </w:tcPr>
          <w:p w14:paraId="115A8D72" w14:textId="7D04EC4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692608,44</w:t>
            </w:r>
          </w:p>
        </w:tc>
        <w:tc>
          <w:tcPr>
            <w:tcW w:w="1584" w:type="dxa"/>
            <w:vAlign w:val="center"/>
          </w:tcPr>
          <w:p w14:paraId="59F0FC0B" w14:textId="40E9A11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36608,41</w:t>
            </w:r>
          </w:p>
        </w:tc>
      </w:tr>
      <w:tr w:rsidR="008F7D7F" w:rsidRPr="00865788" w14:paraId="302B50BC" w14:textId="77777777" w:rsidTr="008F7D7F">
        <w:tc>
          <w:tcPr>
            <w:tcW w:w="1555" w:type="dxa"/>
            <w:vAlign w:val="center"/>
          </w:tcPr>
          <w:p w14:paraId="3CADC262" w14:textId="5DD67AE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87</w:t>
            </w:r>
          </w:p>
        </w:tc>
        <w:tc>
          <w:tcPr>
            <w:tcW w:w="1584" w:type="dxa"/>
            <w:vAlign w:val="center"/>
          </w:tcPr>
          <w:p w14:paraId="7106EB76" w14:textId="0836A21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692662,91</w:t>
            </w:r>
          </w:p>
        </w:tc>
        <w:tc>
          <w:tcPr>
            <w:tcW w:w="1584" w:type="dxa"/>
            <w:vAlign w:val="center"/>
          </w:tcPr>
          <w:p w14:paraId="3184011C" w14:textId="32F493C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36552,07</w:t>
            </w:r>
          </w:p>
        </w:tc>
      </w:tr>
      <w:tr w:rsidR="008F7D7F" w:rsidRPr="00865788" w14:paraId="2F969C4F" w14:textId="77777777" w:rsidTr="008F7D7F">
        <w:tc>
          <w:tcPr>
            <w:tcW w:w="1555" w:type="dxa"/>
            <w:vAlign w:val="center"/>
          </w:tcPr>
          <w:p w14:paraId="7154AB97" w14:textId="6BD65A8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88</w:t>
            </w:r>
          </w:p>
        </w:tc>
        <w:tc>
          <w:tcPr>
            <w:tcW w:w="1584" w:type="dxa"/>
            <w:vAlign w:val="center"/>
          </w:tcPr>
          <w:p w14:paraId="5847B318" w14:textId="195C35C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692698,83</w:t>
            </w:r>
          </w:p>
        </w:tc>
        <w:tc>
          <w:tcPr>
            <w:tcW w:w="1584" w:type="dxa"/>
            <w:vAlign w:val="center"/>
          </w:tcPr>
          <w:p w14:paraId="51AE87A5" w14:textId="0187DE7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36518,77</w:t>
            </w:r>
          </w:p>
        </w:tc>
      </w:tr>
      <w:tr w:rsidR="008F7D7F" w:rsidRPr="00865788" w14:paraId="7B45A159" w14:textId="77777777" w:rsidTr="008F7D7F">
        <w:tc>
          <w:tcPr>
            <w:tcW w:w="1555" w:type="dxa"/>
            <w:vAlign w:val="center"/>
          </w:tcPr>
          <w:p w14:paraId="3672A4CE" w14:textId="546D9C5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89</w:t>
            </w:r>
          </w:p>
        </w:tc>
        <w:tc>
          <w:tcPr>
            <w:tcW w:w="1584" w:type="dxa"/>
            <w:vAlign w:val="center"/>
          </w:tcPr>
          <w:p w14:paraId="6729343F" w14:textId="0C14C40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692737,37</w:t>
            </w:r>
          </w:p>
        </w:tc>
        <w:tc>
          <w:tcPr>
            <w:tcW w:w="1584" w:type="dxa"/>
            <w:vAlign w:val="center"/>
          </w:tcPr>
          <w:p w14:paraId="32C644AE" w14:textId="13B010F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36489,58</w:t>
            </w:r>
          </w:p>
        </w:tc>
      </w:tr>
      <w:tr w:rsidR="008F7D7F" w:rsidRPr="00865788" w14:paraId="4BE49FFA" w14:textId="77777777" w:rsidTr="008F7D7F">
        <w:tc>
          <w:tcPr>
            <w:tcW w:w="1555" w:type="dxa"/>
            <w:vAlign w:val="center"/>
          </w:tcPr>
          <w:p w14:paraId="1F293692" w14:textId="64887D5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90</w:t>
            </w:r>
          </w:p>
        </w:tc>
        <w:tc>
          <w:tcPr>
            <w:tcW w:w="1584" w:type="dxa"/>
            <w:vAlign w:val="center"/>
          </w:tcPr>
          <w:p w14:paraId="0B1F4613" w14:textId="633D851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692791,08</w:t>
            </w:r>
          </w:p>
        </w:tc>
        <w:tc>
          <w:tcPr>
            <w:tcW w:w="1584" w:type="dxa"/>
            <w:vAlign w:val="center"/>
          </w:tcPr>
          <w:p w14:paraId="49D001DF" w14:textId="4A27A15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36457,54</w:t>
            </w:r>
          </w:p>
        </w:tc>
      </w:tr>
      <w:tr w:rsidR="008F7D7F" w:rsidRPr="00865788" w14:paraId="2768276A" w14:textId="77777777" w:rsidTr="008F7D7F">
        <w:tc>
          <w:tcPr>
            <w:tcW w:w="1555" w:type="dxa"/>
            <w:vAlign w:val="center"/>
          </w:tcPr>
          <w:p w14:paraId="05A61F87" w14:textId="6D6471B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91</w:t>
            </w:r>
          </w:p>
        </w:tc>
        <w:tc>
          <w:tcPr>
            <w:tcW w:w="1584" w:type="dxa"/>
            <w:vAlign w:val="center"/>
          </w:tcPr>
          <w:p w14:paraId="51143B09" w14:textId="416BA31E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692828,90</w:t>
            </w:r>
          </w:p>
        </w:tc>
        <w:tc>
          <w:tcPr>
            <w:tcW w:w="1584" w:type="dxa"/>
            <w:vAlign w:val="center"/>
          </w:tcPr>
          <w:p w14:paraId="10299C91" w14:textId="595D98B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36436,40</w:t>
            </w:r>
          </w:p>
        </w:tc>
      </w:tr>
      <w:tr w:rsidR="008F7D7F" w:rsidRPr="00865788" w14:paraId="6DE2EAFE" w14:textId="77777777" w:rsidTr="008F7D7F">
        <w:tc>
          <w:tcPr>
            <w:tcW w:w="1555" w:type="dxa"/>
            <w:vAlign w:val="center"/>
          </w:tcPr>
          <w:p w14:paraId="446C41DA" w14:textId="76B907C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92</w:t>
            </w:r>
          </w:p>
        </w:tc>
        <w:tc>
          <w:tcPr>
            <w:tcW w:w="1584" w:type="dxa"/>
            <w:vAlign w:val="center"/>
          </w:tcPr>
          <w:p w14:paraId="0827118E" w14:textId="336D942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692870,02</w:t>
            </w:r>
          </w:p>
        </w:tc>
        <w:tc>
          <w:tcPr>
            <w:tcW w:w="1584" w:type="dxa"/>
            <w:vAlign w:val="center"/>
          </w:tcPr>
          <w:p w14:paraId="5DD92164" w14:textId="0DD94AB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36404,28</w:t>
            </w:r>
          </w:p>
        </w:tc>
      </w:tr>
      <w:tr w:rsidR="008F7D7F" w:rsidRPr="00865788" w14:paraId="194732E3" w14:textId="77777777" w:rsidTr="008F7D7F">
        <w:tc>
          <w:tcPr>
            <w:tcW w:w="1555" w:type="dxa"/>
            <w:vAlign w:val="center"/>
          </w:tcPr>
          <w:p w14:paraId="5824894B" w14:textId="6413872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93</w:t>
            </w:r>
          </w:p>
        </w:tc>
        <w:tc>
          <w:tcPr>
            <w:tcW w:w="1584" w:type="dxa"/>
            <w:vAlign w:val="center"/>
          </w:tcPr>
          <w:p w14:paraId="0CB3E3CE" w14:textId="5C3499A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692888,73</w:t>
            </w:r>
          </w:p>
        </w:tc>
        <w:tc>
          <w:tcPr>
            <w:tcW w:w="1584" w:type="dxa"/>
            <w:vAlign w:val="center"/>
          </w:tcPr>
          <w:p w14:paraId="6C371C57" w14:textId="68F7047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36384,67</w:t>
            </w:r>
          </w:p>
        </w:tc>
      </w:tr>
      <w:tr w:rsidR="008F7D7F" w:rsidRPr="00865788" w14:paraId="05820043" w14:textId="77777777" w:rsidTr="008F7D7F">
        <w:tc>
          <w:tcPr>
            <w:tcW w:w="1555" w:type="dxa"/>
            <w:vAlign w:val="center"/>
          </w:tcPr>
          <w:p w14:paraId="70FCB64D" w14:textId="6772310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94</w:t>
            </w:r>
          </w:p>
        </w:tc>
        <w:tc>
          <w:tcPr>
            <w:tcW w:w="1584" w:type="dxa"/>
            <w:vAlign w:val="center"/>
          </w:tcPr>
          <w:p w14:paraId="29EA984B" w14:textId="22D09CF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692899,18</w:t>
            </w:r>
          </w:p>
        </w:tc>
        <w:tc>
          <w:tcPr>
            <w:tcW w:w="1584" w:type="dxa"/>
            <w:vAlign w:val="center"/>
          </w:tcPr>
          <w:p w14:paraId="27E13383" w14:textId="3821552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36372,86</w:t>
            </w:r>
          </w:p>
        </w:tc>
      </w:tr>
      <w:tr w:rsidR="008F7D7F" w:rsidRPr="00865788" w14:paraId="4093D2AA" w14:textId="77777777" w:rsidTr="008F7D7F">
        <w:tc>
          <w:tcPr>
            <w:tcW w:w="1555" w:type="dxa"/>
            <w:vAlign w:val="center"/>
          </w:tcPr>
          <w:p w14:paraId="02FA26CE" w14:textId="71CD0C0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95</w:t>
            </w:r>
          </w:p>
        </w:tc>
        <w:tc>
          <w:tcPr>
            <w:tcW w:w="1584" w:type="dxa"/>
            <w:vAlign w:val="center"/>
          </w:tcPr>
          <w:p w14:paraId="51AF688E" w14:textId="6252D48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692913,70</w:t>
            </w:r>
          </w:p>
        </w:tc>
        <w:tc>
          <w:tcPr>
            <w:tcW w:w="1584" w:type="dxa"/>
            <w:vAlign w:val="center"/>
          </w:tcPr>
          <w:p w14:paraId="514AE083" w14:textId="1EB078F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36352,03</w:t>
            </w:r>
          </w:p>
        </w:tc>
      </w:tr>
      <w:tr w:rsidR="008F7D7F" w:rsidRPr="00865788" w14:paraId="422245AD" w14:textId="77777777" w:rsidTr="008F7D7F">
        <w:tc>
          <w:tcPr>
            <w:tcW w:w="1555" w:type="dxa"/>
            <w:vAlign w:val="center"/>
          </w:tcPr>
          <w:p w14:paraId="43915E55" w14:textId="731C81F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96</w:t>
            </w:r>
          </w:p>
        </w:tc>
        <w:tc>
          <w:tcPr>
            <w:tcW w:w="1584" w:type="dxa"/>
            <w:vAlign w:val="center"/>
          </w:tcPr>
          <w:p w14:paraId="3ADCC616" w14:textId="27B3382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692921,04</w:t>
            </w:r>
          </w:p>
        </w:tc>
        <w:tc>
          <w:tcPr>
            <w:tcW w:w="1584" w:type="dxa"/>
            <w:vAlign w:val="center"/>
          </w:tcPr>
          <w:p w14:paraId="42A8005A" w14:textId="217DEC0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36340,49</w:t>
            </w:r>
          </w:p>
        </w:tc>
      </w:tr>
      <w:tr w:rsidR="008F7D7F" w:rsidRPr="00865788" w14:paraId="1F7AE227" w14:textId="77777777" w:rsidTr="008F7D7F">
        <w:tc>
          <w:tcPr>
            <w:tcW w:w="1555" w:type="dxa"/>
            <w:vAlign w:val="center"/>
          </w:tcPr>
          <w:p w14:paraId="0970C99A" w14:textId="76D4F42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97</w:t>
            </w:r>
          </w:p>
        </w:tc>
        <w:tc>
          <w:tcPr>
            <w:tcW w:w="1584" w:type="dxa"/>
            <w:vAlign w:val="center"/>
          </w:tcPr>
          <w:p w14:paraId="46F2BFC2" w14:textId="62A66E2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692932,83</w:t>
            </w:r>
          </w:p>
        </w:tc>
        <w:tc>
          <w:tcPr>
            <w:tcW w:w="1584" w:type="dxa"/>
            <w:vAlign w:val="center"/>
          </w:tcPr>
          <w:p w14:paraId="69B352C3" w14:textId="25DDAC9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36318,35</w:t>
            </w:r>
          </w:p>
        </w:tc>
      </w:tr>
      <w:tr w:rsidR="008F7D7F" w:rsidRPr="00865788" w14:paraId="75964910" w14:textId="77777777" w:rsidTr="008F7D7F">
        <w:tc>
          <w:tcPr>
            <w:tcW w:w="1555" w:type="dxa"/>
            <w:vAlign w:val="center"/>
          </w:tcPr>
          <w:p w14:paraId="6309E4B0" w14:textId="4433A49A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98</w:t>
            </w:r>
          </w:p>
        </w:tc>
        <w:tc>
          <w:tcPr>
            <w:tcW w:w="1584" w:type="dxa"/>
            <w:vAlign w:val="center"/>
          </w:tcPr>
          <w:p w14:paraId="0D971E44" w14:textId="0C3E902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692939,77</w:t>
            </w:r>
          </w:p>
        </w:tc>
        <w:tc>
          <w:tcPr>
            <w:tcW w:w="1584" w:type="dxa"/>
            <w:vAlign w:val="center"/>
          </w:tcPr>
          <w:p w14:paraId="7970C083" w14:textId="572DB4D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36299,72</w:t>
            </w:r>
          </w:p>
        </w:tc>
      </w:tr>
      <w:tr w:rsidR="008F7D7F" w:rsidRPr="00865788" w14:paraId="5139F27F" w14:textId="77777777" w:rsidTr="008F7D7F">
        <w:tc>
          <w:tcPr>
            <w:tcW w:w="1555" w:type="dxa"/>
            <w:vAlign w:val="center"/>
          </w:tcPr>
          <w:p w14:paraId="2E8FECC1" w14:textId="0F8043B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99</w:t>
            </w:r>
          </w:p>
        </w:tc>
        <w:tc>
          <w:tcPr>
            <w:tcW w:w="1584" w:type="dxa"/>
            <w:vAlign w:val="center"/>
          </w:tcPr>
          <w:p w14:paraId="627A7A62" w14:textId="46B1F37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692944,36</w:t>
            </w:r>
          </w:p>
        </w:tc>
        <w:tc>
          <w:tcPr>
            <w:tcW w:w="1584" w:type="dxa"/>
            <w:vAlign w:val="center"/>
          </w:tcPr>
          <w:p w14:paraId="0FB5EC61" w14:textId="33D5A9A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36283,85</w:t>
            </w:r>
          </w:p>
        </w:tc>
      </w:tr>
      <w:tr w:rsidR="008F7D7F" w:rsidRPr="00865788" w14:paraId="3BDCFCCD" w14:textId="77777777" w:rsidTr="008F7D7F">
        <w:tc>
          <w:tcPr>
            <w:tcW w:w="1555" w:type="dxa"/>
            <w:vAlign w:val="center"/>
          </w:tcPr>
          <w:p w14:paraId="37F42979" w14:textId="26D9E62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100</w:t>
            </w:r>
          </w:p>
        </w:tc>
        <w:tc>
          <w:tcPr>
            <w:tcW w:w="1584" w:type="dxa"/>
            <w:vAlign w:val="center"/>
          </w:tcPr>
          <w:p w14:paraId="2CE7E931" w14:textId="105E228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692947,92</w:t>
            </w:r>
          </w:p>
        </w:tc>
        <w:tc>
          <w:tcPr>
            <w:tcW w:w="1584" w:type="dxa"/>
            <w:vAlign w:val="center"/>
          </w:tcPr>
          <w:p w14:paraId="57E9B54C" w14:textId="065F8B22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36266,79</w:t>
            </w:r>
          </w:p>
        </w:tc>
      </w:tr>
      <w:tr w:rsidR="008F7D7F" w:rsidRPr="00865788" w14:paraId="1504176D" w14:textId="77777777" w:rsidTr="008F7D7F">
        <w:tc>
          <w:tcPr>
            <w:tcW w:w="1555" w:type="dxa"/>
            <w:vAlign w:val="center"/>
          </w:tcPr>
          <w:p w14:paraId="282DCD78" w14:textId="1A69550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101</w:t>
            </w:r>
          </w:p>
        </w:tc>
        <w:tc>
          <w:tcPr>
            <w:tcW w:w="1584" w:type="dxa"/>
            <w:vAlign w:val="center"/>
          </w:tcPr>
          <w:p w14:paraId="0030399B" w14:textId="55EF671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692962,93</w:t>
            </w:r>
          </w:p>
        </w:tc>
        <w:tc>
          <w:tcPr>
            <w:tcW w:w="1584" w:type="dxa"/>
            <w:vAlign w:val="center"/>
          </w:tcPr>
          <w:p w14:paraId="551EADF3" w14:textId="5C53127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36173,67</w:t>
            </w:r>
          </w:p>
        </w:tc>
      </w:tr>
      <w:tr w:rsidR="008F7D7F" w:rsidRPr="00865788" w14:paraId="3C315A1C" w14:textId="77777777" w:rsidTr="008F7D7F">
        <w:tc>
          <w:tcPr>
            <w:tcW w:w="1555" w:type="dxa"/>
            <w:vAlign w:val="center"/>
          </w:tcPr>
          <w:p w14:paraId="74A35D13" w14:textId="79F7ED50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102</w:t>
            </w:r>
          </w:p>
        </w:tc>
        <w:tc>
          <w:tcPr>
            <w:tcW w:w="1584" w:type="dxa"/>
            <w:vAlign w:val="center"/>
          </w:tcPr>
          <w:p w14:paraId="3A369BBD" w14:textId="37581BF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692963,98</w:t>
            </w:r>
          </w:p>
        </w:tc>
        <w:tc>
          <w:tcPr>
            <w:tcW w:w="1584" w:type="dxa"/>
            <w:vAlign w:val="center"/>
          </w:tcPr>
          <w:p w14:paraId="5C01629F" w14:textId="4A35769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36139,25</w:t>
            </w:r>
          </w:p>
        </w:tc>
      </w:tr>
      <w:tr w:rsidR="008F7D7F" w:rsidRPr="00865788" w14:paraId="3EC03ED4" w14:textId="77777777" w:rsidTr="008F7D7F">
        <w:tc>
          <w:tcPr>
            <w:tcW w:w="1555" w:type="dxa"/>
            <w:vAlign w:val="center"/>
          </w:tcPr>
          <w:p w14:paraId="2DCE8591" w14:textId="00148BD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103</w:t>
            </w:r>
          </w:p>
        </w:tc>
        <w:tc>
          <w:tcPr>
            <w:tcW w:w="1584" w:type="dxa"/>
            <w:vAlign w:val="center"/>
          </w:tcPr>
          <w:p w14:paraId="66E6E49D" w14:textId="2F45043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692960,87</w:t>
            </w:r>
          </w:p>
        </w:tc>
        <w:tc>
          <w:tcPr>
            <w:tcW w:w="1584" w:type="dxa"/>
            <w:vAlign w:val="center"/>
          </w:tcPr>
          <w:p w14:paraId="42DD4C2D" w14:textId="05C0187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36122,01</w:t>
            </w:r>
          </w:p>
        </w:tc>
      </w:tr>
      <w:tr w:rsidR="008F7D7F" w:rsidRPr="00865788" w14:paraId="4124E7AA" w14:textId="77777777" w:rsidTr="008F7D7F">
        <w:tc>
          <w:tcPr>
            <w:tcW w:w="1555" w:type="dxa"/>
            <w:vAlign w:val="center"/>
          </w:tcPr>
          <w:p w14:paraId="7B789026" w14:textId="357743D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104</w:t>
            </w:r>
          </w:p>
        </w:tc>
        <w:tc>
          <w:tcPr>
            <w:tcW w:w="1584" w:type="dxa"/>
            <w:vAlign w:val="center"/>
          </w:tcPr>
          <w:p w14:paraId="5B3F0C0C" w14:textId="3B72EBFF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692955,67</w:t>
            </w:r>
          </w:p>
        </w:tc>
        <w:tc>
          <w:tcPr>
            <w:tcW w:w="1584" w:type="dxa"/>
            <w:vAlign w:val="center"/>
          </w:tcPr>
          <w:p w14:paraId="1CBE0725" w14:textId="42D45B6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36105,76</w:t>
            </w:r>
          </w:p>
        </w:tc>
      </w:tr>
      <w:tr w:rsidR="008F7D7F" w:rsidRPr="00865788" w14:paraId="0C136D29" w14:textId="77777777" w:rsidTr="008F7D7F">
        <w:tc>
          <w:tcPr>
            <w:tcW w:w="1555" w:type="dxa"/>
            <w:vAlign w:val="center"/>
          </w:tcPr>
          <w:p w14:paraId="1EE8B20C" w14:textId="67C30FA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105</w:t>
            </w:r>
          </w:p>
        </w:tc>
        <w:tc>
          <w:tcPr>
            <w:tcW w:w="1584" w:type="dxa"/>
            <w:vAlign w:val="center"/>
          </w:tcPr>
          <w:p w14:paraId="6003396B" w14:textId="413C4AF7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692947,86</w:t>
            </w:r>
          </w:p>
        </w:tc>
        <w:tc>
          <w:tcPr>
            <w:tcW w:w="1584" w:type="dxa"/>
            <w:vAlign w:val="center"/>
          </w:tcPr>
          <w:p w14:paraId="76BEAD83" w14:textId="4114C2A4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36089,06</w:t>
            </w:r>
          </w:p>
        </w:tc>
      </w:tr>
      <w:tr w:rsidR="008F7D7F" w:rsidRPr="00865788" w14:paraId="60DDB535" w14:textId="77777777" w:rsidTr="008F7D7F">
        <w:tc>
          <w:tcPr>
            <w:tcW w:w="1555" w:type="dxa"/>
            <w:vAlign w:val="center"/>
          </w:tcPr>
          <w:p w14:paraId="66766E79" w14:textId="547BF068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106</w:t>
            </w:r>
          </w:p>
        </w:tc>
        <w:tc>
          <w:tcPr>
            <w:tcW w:w="1584" w:type="dxa"/>
            <w:vAlign w:val="center"/>
          </w:tcPr>
          <w:p w14:paraId="6878FD55" w14:textId="31C2B60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692942,52</w:t>
            </w:r>
          </w:p>
        </w:tc>
        <w:tc>
          <w:tcPr>
            <w:tcW w:w="1584" w:type="dxa"/>
            <w:vAlign w:val="center"/>
          </w:tcPr>
          <w:p w14:paraId="049B9CDE" w14:textId="15CDE1C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36080,12</w:t>
            </w:r>
          </w:p>
        </w:tc>
      </w:tr>
      <w:tr w:rsidR="008F7D7F" w:rsidRPr="00865788" w14:paraId="3BBA8693" w14:textId="77777777" w:rsidTr="008F7D7F">
        <w:tc>
          <w:tcPr>
            <w:tcW w:w="1555" w:type="dxa"/>
            <w:vAlign w:val="center"/>
          </w:tcPr>
          <w:p w14:paraId="5D8FFCF4" w14:textId="165AF106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107</w:t>
            </w:r>
          </w:p>
        </w:tc>
        <w:tc>
          <w:tcPr>
            <w:tcW w:w="1584" w:type="dxa"/>
            <w:vAlign w:val="center"/>
          </w:tcPr>
          <w:p w14:paraId="77E7FD4C" w14:textId="39DD3E5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692927,54</w:t>
            </w:r>
          </w:p>
        </w:tc>
        <w:tc>
          <w:tcPr>
            <w:tcW w:w="1584" w:type="dxa"/>
            <w:vAlign w:val="center"/>
          </w:tcPr>
          <w:p w14:paraId="19ED3297" w14:textId="77AD23D5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36055,00</w:t>
            </w:r>
          </w:p>
        </w:tc>
      </w:tr>
      <w:tr w:rsidR="008F7D7F" w:rsidRPr="00865788" w14:paraId="5C15EA4A" w14:textId="77777777" w:rsidTr="008F7D7F">
        <w:tc>
          <w:tcPr>
            <w:tcW w:w="1555" w:type="dxa"/>
            <w:vAlign w:val="center"/>
          </w:tcPr>
          <w:p w14:paraId="32A90F8E" w14:textId="4844A43B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108</w:t>
            </w:r>
          </w:p>
        </w:tc>
        <w:tc>
          <w:tcPr>
            <w:tcW w:w="1584" w:type="dxa"/>
            <w:vAlign w:val="center"/>
          </w:tcPr>
          <w:p w14:paraId="1AC67F4C" w14:textId="0C5D3D09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692889,33</w:t>
            </w:r>
          </w:p>
        </w:tc>
        <w:tc>
          <w:tcPr>
            <w:tcW w:w="1584" w:type="dxa"/>
            <w:vAlign w:val="center"/>
          </w:tcPr>
          <w:p w14:paraId="4C0E4FBD" w14:textId="6FFB2E53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36015,71</w:t>
            </w:r>
          </w:p>
        </w:tc>
      </w:tr>
      <w:tr w:rsidR="008F7D7F" w:rsidRPr="00865788" w14:paraId="208547D6" w14:textId="77777777" w:rsidTr="008F7D7F">
        <w:tc>
          <w:tcPr>
            <w:tcW w:w="1555" w:type="dxa"/>
            <w:vAlign w:val="center"/>
          </w:tcPr>
          <w:p w14:paraId="05956B56" w14:textId="122D1EDD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1</w:t>
            </w:r>
          </w:p>
        </w:tc>
        <w:tc>
          <w:tcPr>
            <w:tcW w:w="1584" w:type="dxa"/>
            <w:vAlign w:val="center"/>
          </w:tcPr>
          <w:p w14:paraId="50438108" w14:textId="6805CFBC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692899,40</w:t>
            </w:r>
          </w:p>
        </w:tc>
        <w:tc>
          <w:tcPr>
            <w:tcW w:w="1584" w:type="dxa"/>
            <w:vAlign w:val="center"/>
          </w:tcPr>
          <w:p w14:paraId="48B9F1FD" w14:textId="41FF5C21" w:rsidR="008F7D7F" w:rsidRPr="00865788" w:rsidRDefault="008F7D7F" w:rsidP="008F7D7F">
            <w:pPr>
              <w:pStyle w:val="SIMP9"/>
            </w:pPr>
            <w:r>
              <w:rPr>
                <w:color w:val="000000"/>
              </w:rPr>
              <w:t>36005,60</w:t>
            </w:r>
          </w:p>
        </w:tc>
      </w:tr>
      <w:bookmarkEnd w:id="20"/>
    </w:tbl>
    <w:p w14:paraId="323EFE97" w14:textId="77777777" w:rsidR="008F7D7F" w:rsidRDefault="008F7D7F" w:rsidP="00865788">
      <w:pPr>
        <w:widowControl w:val="0"/>
        <w:spacing w:before="120" w:line="276" w:lineRule="auto"/>
        <w:contextualSpacing/>
        <w:jc w:val="both"/>
        <w:rPr>
          <w:rFonts w:cs="Times New Roman"/>
          <w:kern w:val="0"/>
          <w14:ligatures w14:val="none"/>
        </w:rPr>
        <w:sectPr w:rsidR="008F7D7F" w:rsidSect="00F42AAC">
          <w:type w:val="continuous"/>
          <w:pgSz w:w="11906" w:h="16838" w:code="9"/>
          <w:pgMar w:top="1418" w:right="851" w:bottom="1418" w:left="1134" w:header="284" w:footer="284" w:gutter="0"/>
          <w:cols w:num="2" w:space="454"/>
          <w:docGrid w:linePitch="360"/>
        </w:sectPr>
      </w:pPr>
    </w:p>
    <w:p w14:paraId="0C36D612" w14:textId="77777777" w:rsidR="0015614C" w:rsidRPr="0015614C" w:rsidRDefault="0015614C" w:rsidP="0031606B">
      <w:pPr>
        <w:pStyle w:val="2"/>
        <w:numPr>
          <w:ilvl w:val="1"/>
          <w:numId w:val="10"/>
        </w:numPr>
        <w:ind w:firstLine="709"/>
      </w:pPr>
      <w:bookmarkStart w:id="21" w:name="_Toc224587218"/>
      <w:bookmarkStart w:id="22" w:name="_Toc226622480"/>
      <w:r w:rsidRPr="0015614C">
        <w:t>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</w:t>
      </w:r>
      <w:bookmarkEnd w:id="21"/>
      <w:bookmarkEnd w:id="22"/>
    </w:p>
    <w:p w14:paraId="2EBF26A4" w14:textId="77777777" w:rsidR="0015614C" w:rsidRPr="0015614C" w:rsidRDefault="0015614C" w:rsidP="00865788">
      <w:pPr>
        <w:pStyle w:val="SIMP6"/>
      </w:pPr>
      <w:r w:rsidRPr="0015614C">
        <w:t>Проектными решениями не предусматривается переустройство линейных объектов из зон планируемого размещения линейного объекта. В связи с этим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 из зоны планируемого размещения линейного объекта в данном разделе не приведен.</w:t>
      </w:r>
    </w:p>
    <w:p w14:paraId="763A1A98" w14:textId="77777777" w:rsidR="0015614C" w:rsidRPr="0015614C" w:rsidRDefault="0015614C" w:rsidP="0031606B">
      <w:pPr>
        <w:pStyle w:val="2"/>
        <w:numPr>
          <w:ilvl w:val="1"/>
          <w:numId w:val="10"/>
        </w:numPr>
        <w:ind w:firstLine="709"/>
      </w:pPr>
      <w:bookmarkStart w:id="23" w:name="_Toc224587219"/>
      <w:bookmarkStart w:id="24" w:name="_Toc226622481"/>
      <w:r w:rsidRPr="0015614C">
        <w:t>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</w:t>
      </w:r>
      <w:bookmarkEnd w:id="23"/>
      <w:bookmarkEnd w:id="24"/>
    </w:p>
    <w:p w14:paraId="6BA5385B" w14:textId="085CF389" w:rsidR="003A44E6" w:rsidRPr="00F42AAC" w:rsidRDefault="00F04A96" w:rsidP="00F04A96">
      <w:pPr>
        <w:pStyle w:val="SIMP6"/>
      </w:pPr>
      <w:r w:rsidRPr="003A44E6">
        <w:t xml:space="preserve">В соответствии с картой градостроительного зонирования Правил землепользования и застройки муниципального образования </w:t>
      </w:r>
      <w:r w:rsidR="003A44E6" w:rsidRPr="003A44E6">
        <w:t xml:space="preserve">город Бородино, утвержденных </w:t>
      </w:r>
      <w:r w:rsidR="003A44E6">
        <w:t xml:space="preserve">решением </w:t>
      </w:r>
      <w:r w:rsidR="003A44E6" w:rsidRPr="003A44E6">
        <w:t xml:space="preserve">Бородинского городского Совета депутатов от 24.12.2007 г. № 19-366р, объект капитального строительства, входящий в состав линейного объекта в границах зоны его планируемого размещения, а именно </w:t>
      </w:r>
      <w:r w:rsidR="003A44E6">
        <w:t>з</w:t>
      </w:r>
      <w:r w:rsidR="003A44E6" w:rsidRPr="003A44E6">
        <w:t>дание колесно-роликового цеха с пристроенным административно-бытовым комбинатом</w:t>
      </w:r>
      <w:r w:rsidR="003A44E6">
        <w:t xml:space="preserve">, расположен в территориальной зоне </w:t>
      </w:r>
      <w:r w:rsidR="00F42AAC" w:rsidRPr="00F42AAC">
        <w:t xml:space="preserve">рекреационного назначения </w:t>
      </w:r>
      <w:r w:rsidR="00F42AAC" w:rsidRPr="00F42AAC">
        <w:lastRenderedPageBreak/>
        <w:t>природного ландшафта (Р4)</w:t>
      </w:r>
      <w:r w:rsidR="00F42AAC">
        <w:t>.</w:t>
      </w:r>
    </w:p>
    <w:p w14:paraId="11A61A8A" w14:textId="1D7AE488" w:rsidR="00F04A96" w:rsidRPr="00F42AAC" w:rsidRDefault="00F04A96" w:rsidP="00F04A96">
      <w:pPr>
        <w:pStyle w:val="SIMP6"/>
      </w:pPr>
      <w:r w:rsidRPr="00F42AAC">
        <w:t xml:space="preserve">Проектируемое здание </w:t>
      </w:r>
      <w:r w:rsidR="00F42AAC" w:rsidRPr="00F42AAC">
        <w:t>колесно-роликового цеха с пристроенным административно-бытовым комбинатом</w:t>
      </w:r>
      <w:r w:rsidRPr="00F42AAC">
        <w:t xml:space="preserve"> является неотъемлемой частью инфраструктуры проектируемого линейного объекта. Границы зон планируемого размещения объекта капитального строительства полностью расположены в границах зоны планируемого размещения линейного объекта </w:t>
      </w:r>
      <w:r w:rsidR="00F42AAC" w:rsidRPr="00A346BB">
        <w:t>«Строительство колесно-роликового цеха для проведения средних и текущих ремонтов колёсных пар полувагонов»</w:t>
      </w:r>
      <w:r w:rsidRPr="00F42AAC">
        <w:t>, таким образом проектируемый объект капитального строительства будет расположен на земельном участке, предназначенном для размещения линейных объектов.</w:t>
      </w:r>
    </w:p>
    <w:p w14:paraId="2C54ED9D" w14:textId="5C7A4692" w:rsidR="00F04A96" w:rsidRPr="00F42AAC" w:rsidRDefault="00F04A96" w:rsidP="00F04A96">
      <w:pPr>
        <w:pStyle w:val="SIMP6"/>
      </w:pPr>
      <w:r w:rsidRPr="00F42AAC">
        <w:t>Согласно ст.</w:t>
      </w:r>
      <w:r w:rsidR="00F42AAC">
        <w:t> </w:t>
      </w:r>
      <w:r w:rsidRPr="00F42AAC">
        <w:t xml:space="preserve">36 Градостроительного кодекса РФ, действие градостроительного регламента не распространяется на земельные участки, предназначенные для размещения линейных объектов и (или) занятые линейными объектами. </w:t>
      </w:r>
    </w:p>
    <w:p w14:paraId="512C6378" w14:textId="77777777" w:rsidR="00F04A96" w:rsidRPr="00F42AAC" w:rsidRDefault="00F04A96" w:rsidP="00F04A96">
      <w:pPr>
        <w:pStyle w:val="SIMP6"/>
      </w:pPr>
      <w:r w:rsidRPr="00F42AAC">
        <w:t>С учетом всего вышеизложенного для проектируемого объекта капитального строительства:</w:t>
      </w:r>
    </w:p>
    <w:p w14:paraId="2EF0DEB7" w14:textId="77777777" w:rsidR="00F04A96" w:rsidRPr="00F42AAC" w:rsidRDefault="00F04A96" w:rsidP="00F42AAC">
      <w:pPr>
        <w:pStyle w:val="SIMP"/>
      </w:pPr>
      <w:r w:rsidRPr="00F42AAC">
        <w:t xml:space="preserve"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 – </w:t>
      </w:r>
      <w:r w:rsidRPr="00F42AAC">
        <w:rPr>
          <w:b/>
          <w:bCs/>
        </w:rPr>
        <w:t>не определяются</w:t>
      </w:r>
      <w:r w:rsidRPr="00F42AAC">
        <w:t xml:space="preserve">; </w:t>
      </w:r>
    </w:p>
    <w:p w14:paraId="699CF070" w14:textId="77777777" w:rsidR="00F04A96" w:rsidRPr="00F42AAC" w:rsidRDefault="00F04A96" w:rsidP="00F42AAC">
      <w:pPr>
        <w:pStyle w:val="SIMP"/>
      </w:pPr>
      <w:r w:rsidRPr="00F42AAC">
        <w:t xml:space="preserve"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 – </w:t>
      </w:r>
      <w:r w:rsidRPr="00F42AAC">
        <w:rPr>
          <w:b/>
          <w:bCs/>
        </w:rPr>
        <w:t>не определяется</w:t>
      </w:r>
      <w:r w:rsidRPr="00F42AAC">
        <w:t>;</w:t>
      </w:r>
    </w:p>
    <w:p w14:paraId="44C0F059" w14:textId="77777777" w:rsidR="00F04A96" w:rsidRPr="00F42AAC" w:rsidRDefault="00F04A96" w:rsidP="00F42AAC">
      <w:pPr>
        <w:pStyle w:val="SIMP"/>
      </w:pPr>
      <w:r w:rsidRPr="00F42AAC">
        <w:t xml:space="preserve"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 – </w:t>
      </w:r>
      <w:r w:rsidRPr="00F42AAC">
        <w:rPr>
          <w:b/>
          <w:bCs/>
        </w:rPr>
        <w:t>не определяются</w:t>
      </w:r>
      <w:r w:rsidRPr="00F42AAC">
        <w:t xml:space="preserve">; </w:t>
      </w:r>
    </w:p>
    <w:p w14:paraId="38D1633E" w14:textId="77777777" w:rsidR="00F04A96" w:rsidRPr="00F42AAC" w:rsidRDefault="00F04A96" w:rsidP="00F42AAC">
      <w:pPr>
        <w:pStyle w:val="SIMP"/>
      </w:pPr>
      <w:r w:rsidRPr="00F42AAC">
        <w:t xml:space="preserve"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 – </w:t>
      </w:r>
      <w:r w:rsidRPr="00F42AAC">
        <w:rPr>
          <w:b/>
          <w:bCs/>
        </w:rPr>
        <w:t>не определяются</w:t>
      </w:r>
      <w:r w:rsidRPr="00F42AAC">
        <w:t>.</w:t>
      </w:r>
    </w:p>
    <w:p w14:paraId="66C706C6" w14:textId="77777777" w:rsidR="0015614C" w:rsidRPr="0015614C" w:rsidRDefault="0015614C" w:rsidP="0031606B">
      <w:pPr>
        <w:pStyle w:val="2"/>
        <w:numPr>
          <w:ilvl w:val="1"/>
          <w:numId w:val="10"/>
        </w:numPr>
        <w:ind w:firstLine="709"/>
      </w:pPr>
      <w:bookmarkStart w:id="25" w:name="_Toc224587220"/>
      <w:bookmarkStart w:id="26" w:name="_Toc226622482"/>
      <w:r w:rsidRPr="0015614C">
        <w:t>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</w:t>
      </w:r>
      <w:bookmarkEnd w:id="25"/>
      <w:bookmarkEnd w:id="26"/>
    </w:p>
    <w:p w14:paraId="7C5BC3E0" w14:textId="63DF7C55" w:rsidR="0015614C" w:rsidRPr="00A461BE" w:rsidRDefault="0015614C" w:rsidP="00865788">
      <w:pPr>
        <w:pStyle w:val="SIMP6"/>
      </w:pPr>
      <w:r w:rsidRPr="00F5023F">
        <w:t xml:space="preserve">На основании топографического плана, полученного в результате инженерно-геодезических изысканий, выполненных ООО «ПК «СИМП», а также на основании сведений Единого государственного реестра недвижимости, границы зоны планируемого размещения </w:t>
      </w:r>
      <w:r w:rsidRPr="00A461BE">
        <w:lastRenderedPageBreak/>
        <w:t>линейных объектов пересекают объекты электроснабжения, железнодорожные пути,</w:t>
      </w:r>
      <w:r w:rsidR="00F5023F" w:rsidRPr="00A461BE">
        <w:t xml:space="preserve"> </w:t>
      </w:r>
      <w:r w:rsidR="00A461BE" w:rsidRPr="00A461BE">
        <w:t>сети водоснабжения, сети водоотведения</w:t>
      </w:r>
      <w:r w:rsidRPr="00A461BE">
        <w:t xml:space="preserve">. </w:t>
      </w:r>
    </w:p>
    <w:p w14:paraId="6776626E" w14:textId="77777777" w:rsidR="0015614C" w:rsidRPr="00A461BE" w:rsidRDefault="0015614C" w:rsidP="00865788">
      <w:pPr>
        <w:pStyle w:val="SIMP6"/>
      </w:pPr>
      <w:r w:rsidRPr="00A461BE">
        <w:t xml:space="preserve">На стадии архитектурно-строительного проектирования, при выявлении воздействия на конструкции существующих объектов капитального строительства необходимо предусмотреть мероприятия по их защите. </w:t>
      </w:r>
    </w:p>
    <w:p w14:paraId="43AB121E" w14:textId="789A0B8C" w:rsidR="0015614C" w:rsidRPr="00A461BE" w:rsidRDefault="0015614C" w:rsidP="00A461BE">
      <w:pPr>
        <w:pStyle w:val="SIMP6"/>
      </w:pPr>
      <w:r w:rsidRPr="00A461BE">
        <w:t>Таким образом проектирование линейного объекта необходимо осуществлять с учетом требований, описанных в СП 227.1326000.2014 «Пересечения железнодорожных линий с линиями транспорта и инженерными сетями», в Постановлении Правительства РФ от 12 октября 2006 г. №</w:t>
      </w:r>
      <w:r w:rsidRPr="00A461BE">
        <w:rPr>
          <w:lang w:val="en-US"/>
        </w:rPr>
        <w:t> </w:t>
      </w:r>
      <w:r w:rsidRPr="00A461BE">
        <w:t>611 «Правила установления и использования полос отвода железных дорог», в Постановлении Правительства РФ от 24.02.2009 г. №</w:t>
      </w:r>
      <w:r w:rsidRPr="00A461BE">
        <w:rPr>
          <w:lang w:val="en-US"/>
        </w:rPr>
        <w:t> </w:t>
      </w:r>
      <w:r w:rsidRPr="00A461BE">
        <w:t>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="00A461BE" w:rsidRPr="00A461BE">
        <w:t>, в СанПиН 2.1.4.1110-02 «Зоны санитарной охраны источников водоснабжения и водопроводов питьевого назначения», в СП 31.13330.2021 «Водоснабжение. Наружные сети и сооружения».</w:t>
      </w:r>
    </w:p>
    <w:p w14:paraId="14E2E1EB" w14:textId="77777777" w:rsidR="0015614C" w:rsidRPr="00A461BE" w:rsidRDefault="0015614C" w:rsidP="00865788">
      <w:pPr>
        <w:pStyle w:val="SIMP6"/>
      </w:pPr>
      <w:r w:rsidRPr="00A461BE">
        <w:t>В границах проектируемой территории отсутствуют строящиеся на момент подготовки проекта планировки территории объекты, а также объекты капитального строительства, планируемые к строительству в соответствии с ранее утвержденной документацией по планировке территории, ввиду этого необходимость осуществлять мероприятия по их защите отсутствуют.</w:t>
      </w:r>
    </w:p>
    <w:p w14:paraId="5F019FC1" w14:textId="77777777" w:rsidR="0015614C" w:rsidRPr="0015614C" w:rsidRDefault="0015614C" w:rsidP="0031606B">
      <w:pPr>
        <w:pStyle w:val="2"/>
        <w:numPr>
          <w:ilvl w:val="1"/>
          <w:numId w:val="10"/>
        </w:numPr>
        <w:ind w:firstLine="709"/>
      </w:pPr>
      <w:bookmarkStart w:id="27" w:name="_Toc224587221"/>
      <w:bookmarkStart w:id="28" w:name="_Toc226622483"/>
      <w:r w:rsidRPr="0015614C">
        <w:t>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</w:t>
      </w:r>
      <w:bookmarkEnd w:id="27"/>
      <w:bookmarkEnd w:id="28"/>
    </w:p>
    <w:p w14:paraId="5C5A8F78" w14:textId="77777777" w:rsidR="0015614C" w:rsidRPr="00DD48D8" w:rsidRDefault="0015614C" w:rsidP="00865788">
      <w:pPr>
        <w:pStyle w:val="SIMP6"/>
      </w:pPr>
      <w:r w:rsidRPr="00DD48D8">
        <w:t>В соответствии со ст. 3 Федерального закона от 25.06.2002 г. №</w:t>
      </w:r>
      <w:r w:rsidRPr="00DD48D8">
        <w:rPr>
          <w:lang w:val="en-US"/>
        </w:rPr>
        <w:t> </w:t>
      </w:r>
      <w:r w:rsidRPr="00DD48D8">
        <w:t xml:space="preserve">73-ФЗ «Об объектах культурного наследия (памятниках истории и культуры) народов Российской Федерации» к объектам культурного наследия (памятникам истории и культуры) народов Российской Федерации (далее - объекты культурного наследия) относятся объекты недвижимого имущества (включая объекты археологического наследия) и иные объекты с исторически связанными с ними территориями, произведениями живописи, скульптуры, декоративно-прикладного искусства, объектами науки и техники и иными предметами материальной культуры, возникшие в результате исторических событий, представляющие собой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 и являющиеся свидетельством эпох и цивилизаций, подлинными источниками информации о зарождении и развитии культуры. </w:t>
      </w:r>
    </w:p>
    <w:p w14:paraId="193EDF10" w14:textId="77777777" w:rsidR="0015614C" w:rsidRPr="00DD48D8" w:rsidRDefault="0015614C" w:rsidP="00865788">
      <w:pPr>
        <w:pStyle w:val="SIMP6"/>
      </w:pPr>
      <w:r w:rsidRPr="00DD48D8">
        <w:t>Объекты культурного наследия (памятники истории и культуры), на территории Российской Федерации представляют собой уникальную ценность для историко-культурного наследия нашей страны и мирового культурного наследия в целом.</w:t>
      </w:r>
    </w:p>
    <w:p w14:paraId="166EC4B6" w14:textId="34F23A14" w:rsidR="00617781" w:rsidRPr="00617781" w:rsidRDefault="0015614C" w:rsidP="00DD48D8">
      <w:pPr>
        <w:pStyle w:val="SIMP6"/>
      </w:pPr>
      <w:r w:rsidRPr="00DD48D8">
        <w:t xml:space="preserve">Согласно письму </w:t>
      </w:r>
      <w:r w:rsidR="00DD48D8" w:rsidRPr="00DD48D8">
        <w:t>Службы по государственной охране объектов культурного наследия Красноярского края № ОКН-20260212-36716045633-3 от 12.02.2026 </w:t>
      </w:r>
      <w:r w:rsidR="00DD48D8" w:rsidRPr="00617781">
        <w:t>г.</w:t>
      </w:r>
      <w:r w:rsidRPr="00617781">
        <w:t xml:space="preserve"> на участке реализации проектных решений по объекту </w:t>
      </w:r>
      <w:r w:rsidR="00617781" w:rsidRPr="00617781">
        <w:t>«Строительство колесно-роликового цеха для проведения средних и текущих ремонтов колёсных пар полувагонов»</w:t>
      </w:r>
      <w:r w:rsidRPr="00617781">
        <w:t xml:space="preserve"> отсутствуют объекты культурного наследия</w:t>
      </w:r>
      <w:r w:rsidR="00617781" w:rsidRPr="00617781">
        <w:t xml:space="preserve"> федерального, регионального, местного (муниципального) значения (в том числе включенны</w:t>
      </w:r>
      <w:r w:rsidR="00617781">
        <w:t>е</w:t>
      </w:r>
      <w:r w:rsidR="00617781" w:rsidRPr="00617781">
        <w:t xml:space="preserve"> в единый государственный реестр объектов культурного наследия (памятников </w:t>
      </w:r>
      <w:r w:rsidR="00617781" w:rsidRPr="00617781">
        <w:lastRenderedPageBreak/>
        <w:t>истории и культуры</w:t>
      </w:r>
      <w:r w:rsidR="00617781">
        <w:t>) народов Российской Федерации), выявленные объекты культурного (в том числе археологического) наследия, объекты, обладающие признаками объекта культурного (в том числе археологического) наследия.</w:t>
      </w:r>
    </w:p>
    <w:p w14:paraId="4EFBCA01" w14:textId="77777777" w:rsidR="0015614C" w:rsidRPr="00617781" w:rsidRDefault="0015614C" w:rsidP="00865788">
      <w:pPr>
        <w:pStyle w:val="SIMP6"/>
      </w:pPr>
      <w:r w:rsidRPr="00617781">
        <w:t>Испрашиваемый земельный участок расположен вне зон охраны и вне защитных зон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Федерации.</w:t>
      </w:r>
    </w:p>
    <w:p w14:paraId="2C817B01" w14:textId="77777777" w:rsidR="0015614C" w:rsidRPr="00C353CB" w:rsidRDefault="0015614C" w:rsidP="00865788">
      <w:pPr>
        <w:pStyle w:val="SIMP6"/>
      </w:pPr>
      <w:r w:rsidRPr="00617781">
        <w:t xml:space="preserve">В соответствии со ст. 36 Федерального закона от 25.06.2002 № 73-ФЗ «Об объекта культурного наследия (памятниках истории и культуры) народов Российской Федерации» земляные, строительные, хозяйственные и иные виды работы должны быть немедленно приостановлены исполнителем работ в случае обнаружения объекта, обладающего признаками объекта культурного наследия, в том числе объекта археологического наследия. Исполнитель работ в течении трех рабочих дней со дня их обнаружения обязан направить заявление в письменной форме об указанных объектах в региональный орган охраны объектов культурного </w:t>
      </w:r>
      <w:r w:rsidRPr="00C353CB">
        <w:t>наследия.</w:t>
      </w:r>
    </w:p>
    <w:p w14:paraId="7E58ABC1" w14:textId="77777777" w:rsidR="0015614C" w:rsidRPr="0015614C" w:rsidRDefault="0015614C" w:rsidP="0031606B">
      <w:pPr>
        <w:pStyle w:val="2"/>
        <w:numPr>
          <w:ilvl w:val="1"/>
          <w:numId w:val="10"/>
        </w:numPr>
        <w:ind w:firstLine="709"/>
      </w:pPr>
      <w:bookmarkStart w:id="29" w:name="_Toc224587222"/>
      <w:bookmarkStart w:id="30" w:name="_Toc226622484"/>
      <w:r w:rsidRPr="0015614C">
        <w:t>Информация о необходимости осуществления мероприятий по охране окружающей среды</w:t>
      </w:r>
      <w:bookmarkEnd w:id="29"/>
      <w:bookmarkEnd w:id="30"/>
    </w:p>
    <w:p w14:paraId="2AC1F583" w14:textId="77777777" w:rsidR="0015614C" w:rsidRPr="00C353CB" w:rsidRDefault="0015614C" w:rsidP="00865788">
      <w:pPr>
        <w:pStyle w:val="SIMP6"/>
      </w:pPr>
      <w:r w:rsidRPr="00C353CB">
        <w:t>С целью предотвращения и минимизации возможного ущерба окружающей среде рекомендуется выполнение следующих инженерно-технических, технологических и организационных мероприятий:</w:t>
      </w:r>
    </w:p>
    <w:p w14:paraId="6DF479BB" w14:textId="77777777" w:rsidR="0015614C" w:rsidRPr="00C353CB" w:rsidRDefault="0015614C" w:rsidP="00865788">
      <w:pPr>
        <w:pStyle w:val="SIMP6"/>
        <w:rPr>
          <w:b/>
          <w:bCs/>
        </w:rPr>
      </w:pPr>
      <w:r w:rsidRPr="00C353CB">
        <w:rPr>
          <w:b/>
          <w:bCs/>
        </w:rPr>
        <w:t xml:space="preserve">В период строительства: </w:t>
      </w:r>
    </w:p>
    <w:p w14:paraId="56EEDE4A" w14:textId="77777777" w:rsidR="0015614C" w:rsidRPr="00C353CB" w:rsidRDefault="0015614C" w:rsidP="001B6A7F">
      <w:pPr>
        <w:pStyle w:val="SIMP"/>
      </w:pPr>
      <w:r w:rsidRPr="00C353CB">
        <w:t xml:space="preserve">соблюдение границ земельных участков, отведенных под строительство; </w:t>
      </w:r>
    </w:p>
    <w:p w14:paraId="24D29154" w14:textId="77777777" w:rsidR="0015614C" w:rsidRPr="00C353CB" w:rsidRDefault="0015614C" w:rsidP="001B6A7F">
      <w:pPr>
        <w:pStyle w:val="SIMP"/>
      </w:pPr>
      <w:r w:rsidRPr="00C353CB">
        <w:t xml:space="preserve">соблюдение мероприятий по безопасному ведению работ; </w:t>
      </w:r>
    </w:p>
    <w:p w14:paraId="3D1E1231" w14:textId="77777777" w:rsidR="0015614C" w:rsidRPr="00C353CB" w:rsidRDefault="0015614C" w:rsidP="001B6A7F">
      <w:pPr>
        <w:pStyle w:val="SIMP"/>
      </w:pPr>
      <w:r w:rsidRPr="00C353CB">
        <w:t xml:space="preserve">своевременное проведение технических осмотров и обслуживания автотранспорта и строительной техники; </w:t>
      </w:r>
    </w:p>
    <w:p w14:paraId="45ACB100" w14:textId="77777777" w:rsidR="0015614C" w:rsidRPr="00C353CB" w:rsidRDefault="0015614C" w:rsidP="001B6A7F">
      <w:pPr>
        <w:pStyle w:val="SIMP"/>
      </w:pPr>
      <w:r w:rsidRPr="00C353CB">
        <w:t xml:space="preserve">осуществление заправки техники ГСМ на специально оборудованных площадках; </w:t>
      </w:r>
    </w:p>
    <w:p w14:paraId="0D0F269E" w14:textId="77777777" w:rsidR="0015614C" w:rsidRPr="00C353CB" w:rsidRDefault="0015614C" w:rsidP="001B6A7F">
      <w:pPr>
        <w:pStyle w:val="SIMP"/>
      </w:pPr>
      <w:r w:rsidRPr="00C353CB">
        <w:t xml:space="preserve">мойка колес и кузова автотранспорта на выезде с площадки строительства; </w:t>
      </w:r>
    </w:p>
    <w:p w14:paraId="1949382B" w14:textId="77777777" w:rsidR="0015614C" w:rsidRPr="00C353CB" w:rsidRDefault="0015614C" w:rsidP="001B6A7F">
      <w:pPr>
        <w:pStyle w:val="SIMP"/>
      </w:pPr>
      <w:r w:rsidRPr="00C353CB">
        <w:t xml:space="preserve">осуществление движения транспорта только по существующим автомобильным дорогам и временным проездам; </w:t>
      </w:r>
    </w:p>
    <w:p w14:paraId="28FC8903" w14:textId="77777777" w:rsidR="0015614C" w:rsidRPr="00C353CB" w:rsidRDefault="0015614C" w:rsidP="001B6A7F">
      <w:pPr>
        <w:pStyle w:val="SIMP"/>
      </w:pPr>
      <w:r w:rsidRPr="00C353CB">
        <w:t xml:space="preserve">недопущение захламления зоны строительства мусором и другими материалами, а также загрязнения ее горюче-смазочными материалами; </w:t>
      </w:r>
    </w:p>
    <w:p w14:paraId="7B210530" w14:textId="77777777" w:rsidR="0015614C" w:rsidRPr="00C353CB" w:rsidRDefault="0015614C" w:rsidP="001B6A7F">
      <w:pPr>
        <w:pStyle w:val="SIMP"/>
      </w:pPr>
      <w:r w:rsidRPr="00C353CB">
        <w:t xml:space="preserve">исключение открытого хранения и перевозки пылящих материалов без надлежащих защитных материалов; </w:t>
      </w:r>
    </w:p>
    <w:p w14:paraId="3CD0FF1E" w14:textId="77777777" w:rsidR="0015614C" w:rsidRPr="00C353CB" w:rsidRDefault="0015614C" w:rsidP="001B6A7F">
      <w:pPr>
        <w:pStyle w:val="SIMP"/>
      </w:pPr>
      <w:r w:rsidRPr="00C353CB">
        <w:t>вывоз и утилизация отходов на специализированные полигоны.</w:t>
      </w:r>
    </w:p>
    <w:p w14:paraId="38D80554" w14:textId="77777777" w:rsidR="0015614C" w:rsidRPr="00C353CB" w:rsidRDefault="0015614C" w:rsidP="0015614C">
      <w:pPr>
        <w:spacing w:before="120" w:line="276" w:lineRule="auto"/>
        <w:jc w:val="both"/>
        <w:rPr>
          <w:rFonts w:eastAsia="Calibri" w:cs="Times New Roman"/>
          <w:b/>
          <w:bCs/>
          <w:kern w:val="0"/>
          <w14:ligatures w14:val="none"/>
        </w:rPr>
      </w:pPr>
      <w:r w:rsidRPr="00C353CB">
        <w:rPr>
          <w:rFonts w:eastAsia="Calibri" w:cs="Times New Roman"/>
          <w:b/>
          <w:bCs/>
          <w:kern w:val="0"/>
          <w14:ligatures w14:val="none"/>
        </w:rPr>
        <w:t xml:space="preserve">В период эксплуатации: </w:t>
      </w:r>
    </w:p>
    <w:p w14:paraId="525142C7" w14:textId="77777777" w:rsidR="0015614C" w:rsidRPr="00C353CB" w:rsidRDefault="0015614C" w:rsidP="001B6A7F">
      <w:pPr>
        <w:pStyle w:val="SIMP"/>
      </w:pPr>
      <w:r w:rsidRPr="00C353CB">
        <w:t xml:space="preserve">разработка мероприятий для своевременного обнаружения и локализации аварийных ситуаций; </w:t>
      </w:r>
    </w:p>
    <w:p w14:paraId="127BAF47" w14:textId="77777777" w:rsidR="0015614C" w:rsidRPr="00C353CB" w:rsidRDefault="0015614C" w:rsidP="001B6A7F">
      <w:pPr>
        <w:pStyle w:val="SIMP"/>
      </w:pPr>
      <w:r w:rsidRPr="00C353CB">
        <w:t xml:space="preserve">проведение профилактических осмотров и ремонтно-восстановительных работ эксплуатирующими организациями; </w:t>
      </w:r>
    </w:p>
    <w:p w14:paraId="2DFFE83F" w14:textId="77777777" w:rsidR="0015614C" w:rsidRPr="00C353CB" w:rsidRDefault="0015614C" w:rsidP="001B6A7F">
      <w:pPr>
        <w:pStyle w:val="SIMP"/>
      </w:pPr>
      <w:r w:rsidRPr="00C353CB">
        <w:t>эксплуатация объектов в соответствии с технологическими регламентами и правилами охраны окружающей среды.</w:t>
      </w:r>
    </w:p>
    <w:p w14:paraId="4D7D8E3B" w14:textId="77777777" w:rsidR="0015614C" w:rsidRPr="00C353CB" w:rsidRDefault="0015614C" w:rsidP="0015614C">
      <w:pPr>
        <w:spacing w:before="120" w:after="60" w:line="276" w:lineRule="auto"/>
        <w:ind w:firstLine="0"/>
        <w:jc w:val="center"/>
        <w:rPr>
          <w:rFonts w:eastAsia="Calibri" w:cs="Times New Roman"/>
          <w:b/>
          <w:bCs/>
          <w:kern w:val="0"/>
          <w14:ligatures w14:val="none"/>
        </w:rPr>
      </w:pPr>
      <w:r w:rsidRPr="00C353CB">
        <w:rPr>
          <w:rFonts w:eastAsia="Calibri" w:cs="Times New Roman"/>
          <w:b/>
          <w:bCs/>
          <w:kern w:val="0"/>
          <w14:ligatures w14:val="none"/>
        </w:rPr>
        <w:lastRenderedPageBreak/>
        <w:t xml:space="preserve">Мероприятия по охране атмосферного воздуха </w:t>
      </w:r>
    </w:p>
    <w:p w14:paraId="64C64300" w14:textId="77777777" w:rsidR="0015614C" w:rsidRPr="00C353CB" w:rsidRDefault="0015614C" w:rsidP="00865788">
      <w:pPr>
        <w:pStyle w:val="SIMP6"/>
      </w:pPr>
      <w:r w:rsidRPr="00C353CB">
        <w:t xml:space="preserve">Минимизация вредных выбросов может проводиться за счет: </w:t>
      </w:r>
    </w:p>
    <w:p w14:paraId="2505417A" w14:textId="77777777" w:rsidR="0015614C" w:rsidRPr="00C353CB" w:rsidRDefault="0015614C" w:rsidP="001B6A7F">
      <w:pPr>
        <w:pStyle w:val="SIMP"/>
      </w:pPr>
      <w:r w:rsidRPr="00C353CB">
        <w:t xml:space="preserve">контроль качества строительно-монтажных работ с целью предотвращения аварийных ситуаций в дальнейшем; </w:t>
      </w:r>
    </w:p>
    <w:p w14:paraId="55AD9D11" w14:textId="77777777" w:rsidR="0015614C" w:rsidRPr="00C353CB" w:rsidRDefault="0015614C" w:rsidP="001B6A7F">
      <w:pPr>
        <w:pStyle w:val="SIMP"/>
      </w:pPr>
      <w:r w:rsidRPr="00C353CB">
        <w:t xml:space="preserve">более совершенное аппаратурное оформление технологических процессов, разработанное с учетом требований экологии; </w:t>
      </w:r>
    </w:p>
    <w:p w14:paraId="006F746A" w14:textId="77777777" w:rsidR="0015614C" w:rsidRPr="00C353CB" w:rsidRDefault="0015614C" w:rsidP="001B6A7F">
      <w:pPr>
        <w:pStyle w:val="SIMP"/>
      </w:pPr>
      <w:r w:rsidRPr="00C353CB">
        <w:t xml:space="preserve">комплексная автоматизация технологических и вспомогательных процессов, обеспечивающая надежную эксплуатацию проектируемых объектов; </w:t>
      </w:r>
    </w:p>
    <w:p w14:paraId="4ED1B4D0" w14:textId="77777777" w:rsidR="0015614C" w:rsidRPr="00C353CB" w:rsidRDefault="0015614C" w:rsidP="001B6A7F">
      <w:pPr>
        <w:pStyle w:val="SIMP"/>
      </w:pPr>
      <w:r w:rsidRPr="00C353CB">
        <w:t xml:space="preserve">системы контроля степени загрязнения окружающей среды; </w:t>
      </w:r>
    </w:p>
    <w:p w14:paraId="5E127324" w14:textId="77777777" w:rsidR="0015614C" w:rsidRPr="00C353CB" w:rsidRDefault="0015614C" w:rsidP="001B6A7F">
      <w:pPr>
        <w:pStyle w:val="SIMP"/>
      </w:pPr>
      <w:r w:rsidRPr="00C353CB">
        <w:t xml:space="preserve">системы противоаварийной защиты процесса и оборудования; </w:t>
      </w:r>
    </w:p>
    <w:p w14:paraId="04D820BF" w14:textId="77777777" w:rsidR="0015614C" w:rsidRPr="00C353CB" w:rsidRDefault="0015614C" w:rsidP="001B6A7F">
      <w:pPr>
        <w:pStyle w:val="SIMP"/>
      </w:pPr>
      <w:r w:rsidRPr="00C353CB">
        <w:t xml:space="preserve">технических и профилактических работ по регулированию топливной аппаратуры и системы зажигания двигателей машин для обеспечения содержания оксида углерода в пределах установленных норм; </w:t>
      </w:r>
    </w:p>
    <w:p w14:paraId="726CEBBE" w14:textId="77777777" w:rsidR="0015614C" w:rsidRPr="00C353CB" w:rsidRDefault="0015614C" w:rsidP="001B6A7F">
      <w:pPr>
        <w:pStyle w:val="SIMP"/>
      </w:pPr>
      <w:r w:rsidRPr="00C353CB">
        <w:t xml:space="preserve">сокращения холостых пробегов и работы двигателей без нагрузок; </w:t>
      </w:r>
    </w:p>
    <w:p w14:paraId="579CC63E" w14:textId="77777777" w:rsidR="0015614C" w:rsidRPr="00C353CB" w:rsidRDefault="0015614C" w:rsidP="001B6A7F">
      <w:pPr>
        <w:pStyle w:val="SIMP"/>
      </w:pPr>
      <w:r w:rsidRPr="00C353CB">
        <w:t xml:space="preserve">исключения проливов нефтепродуктов; </w:t>
      </w:r>
    </w:p>
    <w:p w14:paraId="346E19DB" w14:textId="4D00A190" w:rsidR="0015614C" w:rsidRPr="00C353CB" w:rsidRDefault="0015614C" w:rsidP="001B6A7F">
      <w:pPr>
        <w:pStyle w:val="SIMP"/>
      </w:pPr>
      <w:r w:rsidRPr="00C353CB">
        <w:t xml:space="preserve">максимально возможного сокращения совместной работы </w:t>
      </w:r>
      <w:r w:rsidR="005C1930">
        <w:t>двигателей внутреннего сгорания</w:t>
      </w:r>
      <w:r w:rsidRPr="00C353CB">
        <w:t xml:space="preserve"> используемой спец. техники; </w:t>
      </w:r>
    </w:p>
    <w:p w14:paraId="7EE2BE85" w14:textId="77777777" w:rsidR="0015614C" w:rsidRPr="00C353CB" w:rsidRDefault="0015614C" w:rsidP="001B6A7F">
      <w:pPr>
        <w:pStyle w:val="SIMP"/>
      </w:pPr>
      <w:r w:rsidRPr="00C353CB">
        <w:t xml:space="preserve">в теплый и сухой период для уменьшения выбросов загрязняющих веществ от автотранспорта и специализированной техники, рекомендуется предусмотреть орошение водой строительных площадок, мест погрузки и перегрузки горной массы и технологических дорог. </w:t>
      </w:r>
    </w:p>
    <w:p w14:paraId="5BB3FDF5" w14:textId="77777777" w:rsidR="0015614C" w:rsidRPr="00C353CB" w:rsidRDefault="0015614C" w:rsidP="00865788">
      <w:pPr>
        <w:pStyle w:val="SIMP6"/>
      </w:pPr>
      <w:r w:rsidRPr="00C353CB">
        <w:t>Согласно ГОСТ Р 58577-2019, предприятия должны организовать систему контроля за соблюдением ПДВ, утвержденную в установленном порядке.</w:t>
      </w:r>
    </w:p>
    <w:p w14:paraId="232293C5" w14:textId="3F7FD7B9" w:rsidR="0015614C" w:rsidRPr="00C353CB" w:rsidRDefault="0015614C" w:rsidP="00865788">
      <w:pPr>
        <w:spacing w:before="120" w:after="60" w:line="276" w:lineRule="auto"/>
        <w:ind w:firstLine="0"/>
        <w:jc w:val="center"/>
        <w:rPr>
          <w:rFonts w:eastAsia="Calibri" w:cs="Times New Roman"/>
          <w:b/>
          <w:bCs/>
          <w:kern w:val="0"/>
          <w14:ligatures w14:val="none"/>
        </w:rPr>
      </w:pPr>
      <w:r w:rsidRPr="00C353CB">
        <w:rPr>
          <w:rFonts w:eastAsia="Calibri" w:cs="Times New Roman"/>
          <w:b/>
          <w:bCs/>
          <w:kern w:val="0"/>
          <w14:ligatures w14:val="none"/>
        </w:rPr>
        <w:t>Мероприятия по охране земельных ресурсов</w:t>
      </w:r>
    </w:p>
    <w:p w14:paraId="008BB866" w14:textId="77777777" w:rsidR="0015614C" w:rsidRPr="00C353CB" w:rsidRDefault="0015614C" w:rsidP="00865788">
      <w:pPr>
        <w:pStyle w:val="SIMP6"/>
      </w:pPr>
      <w:r w:rsidRPr="00C353CB">
        <w:t xml:space="preserve">Для снижения негативного воздействия на почвенный покров и на окружающую среду в целом должны быть предусмотрены следующие мероприятия: </w:t>
      </w:r>
    </w:p>
    <w:p w14:paraId="0B2DCDA4" w14:textId="77777777" w:rsidR="0015614C" w:rsidRPr="00C353CB" w:rsidRDefault="0015614C" w:rsidP="001B6A7F">
      <w:pPr>
        <w:pStyle w:val="SIMP"/>
      </w:pPr>
      <w:r w:rsidRPr="00C353CB">
        <w:t xml:space="preserve">максимальное использование площади земель без привлечения дополнительных новых территорий; </w:t>
      </w:r>
    </w:p>
    <w:p w14:paraId="7736C2F9" w14:textId="77777777" w:rsidR="0015614C" w:rsidRPr="00C353CB" w:rsidRDefault="0015614C" w:rsidP="001B6A7F">
      <w:pPr>
        <w:pStyle w:val="SIMP"/>
      </w:pPr>
      <w:r w:rsidRPr="00C353CB">
        <w:t xml:space="preserve">рациональное размещение объекта в пределах землеотвода; </w:t>
      </w:r>
    </w:p>
    <w:p w14:paraId="0AE2D138" w14:textId="77777777" w:rsidR="0015614C" w:rsidRPr="00C353CB" w:rsidRDefault="0015614C" w:rsidP="001B6A7F">
      <w:pPr>
        <w:pStyle w:val="SIMP"/>
      </w:pPr>
      <w:r w:rsidRPr="00C353CB">
        <w:t xml:space="preserve">использование исправной техники при отсутствии на ней подтеков масла и топлива, а также очищенных от наружной смазки используемых устройств и механизмов; </w:t>
      </w:r>
    </w:p>
    <w:p w14:paraId="3A810BDD" w14:textId="77777777" w:rsidR="0015614C" w:rsidRPr="00C353CB" w:rsidRDefault="0015614C" w:rsidP="001B6A7F">
      <w:pPr>
        <w:pStyle w:val="SIMP"/>
      </w:pPr>
      <w:r w:rsidRPr="00C353CB">
        <w:t xml:space="preserve">запрет разжигания в полосе отвода огня и размещения открытых или закрытых источников огня; </w:t>
      </w:r>
    </w:p>
    <w:p w14:paraId="03B0F1CF" w14:textId="77777777" w:rsidR="0015614C" w:rsidRPr="00C353CB" w:rsidRDefault="0015614C" w:rsidP="001B6A7F">
      <w:pPr>
        <w:pStyle w:val="SIMP"/>
      </w:pPr>
      <w:r w:rsidRPr="00C353CB">
        <w:t xml:space="preserve">организация места для временного хранения строительных материалов; </w:t>
      </w:r>
    </w:p>
    <w:p w14:paraId="3639417B" w14:textId="77777777" w:rsidR="0015614C" w:rsidRPr="00C353CB" w:rsidRDefault="0015614C" w:rsidP="001B6A7F">
      <w:pPr>
        <w:pStyle w:val="SIMP"/>
      </w:pPr>
      <w:r w:rsidRPr="00C353CB">
        <w:t xml:space="preserve">оснащение площадки работ контейнерами для отходов; </w:t>
      </w:r>
    </w:p>
    <w:p w14:paraId="4D91D6C3" w14:textId="77777777" w:rsidR="0015614C" w:rsidRPr="00C353CB" w:rsidRDefault="0015614C" w:rsidP="001B6A7F">
      <w:pPr>
        <w:pStyle w:val="SIMP"/>
      </w:pPr>
      <w:r w:rsidRPr="00C353CB">
        <w:t xml:space="preserve">подъезд автотехники и подвоз оборудования и вспомогательных материалов должны осуществляться по существующим автомобильным дорогам или с минимальным количеством новых путей сообщения; </w:t>
      </w:r>
    </w:p>
    <w:p w14:paraId="6EE8D0D4" w14:textId="77777777" w:rsidR="0015614C" w:rsidRPr="00C353CB" w:rsidRDefault="0015614C" w:rsidP="001B6A7F">
      <w:pPr>
        <w:pStyle w:val="SIMP"/>
      </w:pPr>
      <w:r w:rsidRPr="00C353CB">
        <w:t xml:space="preserve">ведение производственного почвенного мониторинга; </w:t>
      </w:r>
    </w:p>
    <w:p w14:paraId="74A0349F" w14:textId="77777777" w:rsidR="0015614C" w:rsidRPr="00C353CB" w:rsidRDefault="0015614C" w:rsidP="001B6A7F">
      <w:pPr>
        <w:pStyle w:val="SIMP"/>
      </w:pPr>
      <w:r w:rsidRPr="00C353CB">
        <w:t>проведение работ по восстановлению нарушенных территорий, рекультивация земель после завершения эксплуатации объекта.</w:t>
      </w:r>
    </w:p>
    <w:p w14:paraId="410FAF46" w14:textId="14B2B459" w:rsidR="0015614C" w:rsidRPr="00C353CB" w:rsidRDefault="0015614C" w:rsidP="00C353CB">
      <w:pPr>
        <w:spacing w:before="120" w:after="60" w:line="276" w:lineRule="auto"/>
        <w:ind w:firstLine="0"/>
        <w:jc w:val="center"/>
        <w:rPr>
          <w:rFonts w:eastAsia="Calibri" w:cs="Times New Roman"/>
          <w:b/>
          <w:bCs/>
          <w:kern w:val="0"/>
          <w14:ligatures w14:val="none"/>
        </w:rPr>
      </w:pPr>
      <w:r w:rsidRPr="00C353CB">
        <w:rPr>
          <w:rFonts w:eastAsia="Calibri" w:cs="Times New Roman"/>
          <w:b/>
          <w:bCs/>
          <w:kern w:val="0"/>
          <w14:ligatures w14:val="none"/>
        </w:rPr>
        <w:lastRenderedPageBreak/>
        <w:t>Мероприятия по охране растительного и животного мира</w:t>
      </w:r>
    </w:p>
    <w:p w14:paraId="11C3DF7B" w14:textId="77777777" w:rsidR="0015614C" w:rsidRPr="00C353CB" w:rsidRDefault="0015614C" w:rsidP="00865788">
      <w:pPr>
        <w:pStyle w:val="SIMP6"/>
      </w:pPr>
      <w:r w:rsidRPr="00C353CB">
        <w:t xml:space="preserve">В целях предотвращения деградации и гибели растительного и животного мира в результате строительства и эксплуатации объекта предлагается комплекс мероприятий: </w:t>
      </w:r>
    </w:p>
    <w:p w14:paraId="22613D5D" w14:textId="77777777" w:rsidR="0015614C" w:rsidRPr="00C353CB" w:rsidRDefault="0015614C" w:rsidP="001B6A7F">
      <w:pPr>
        <w:pStyle w:val="SIMP"/>
      </w:pPr>
      <w:r w:rsidRPr="00C353CB">
        <w:t xml:space="preserve">проведение строительных работ в соответствии с проектными решениями с соблюдением природоохранных норм и требований; </w:t>
      </w:r>
    </w:p>
    <w:p w14:paraId="077BDDCC" w14:textId="77777777" w:rsidR="0015614C" w:rsidRPr="00C353CB" w:rsidRDefault="0015614C" w:rsidP="001B6A7F">
      <w:pPr>
        <w:pStyle w:val="SIMP"/>
      </w:pPr>
      <w:r w:rsidRPr="00C353CB">
        <w:t xml:space="preserve">максимально возможное сохранение существующей растительности; </w:t>
      </w:r>
    </w:p>
    <w:p w14:paraId="35F899C0" w14:textId="77777777" w:rsidR="0015614C" w:rsidRPr="00C353CB" w:rsidRDefault="0015614C" w:rsidP="001B6A7F">
      <w:pPr>
        <w:pStyle w:val="SIMP"/>
      </w:pPr>
      <w:r w:rsidRPr="00C353CB">
        <w:t xml:space="preserve">ведение работ строго в отведенных границах во избежание сверхнормативного изъятия земельных участков; </w:t>
      </w:r>
    </w:p>
    <w:p w14:paraId="1D2F2EE6" w14:textId="77777777" w:rsidR="0015614C" w:rsidRPr="00C353CB" w:rsidRDefault="0015614C" w:rsidP="001B6A7F">
      <w:pPr>
        <w:pStyle w:val="SIMP"/>
      </w:pPr>
      <w:r w:rsidRPr="00C353CB">
        <w:t>выполнение работ по рекультивации нарушенных территорий после завершения строительства;</w:t>
      </w:r>
    </w:p>
    <w:p w14:paraId="3626E05B" w14:textId="77777777" w:rsidR="0015614C" w:rsidRPr="00C353CB" w:rsidRDefault="0015614C" w:rsidP="001B6A7F">
      <w:pPr>
        <w:pStyle w:val="SIMP"/>
      </w:pPr>
      <w:r w:rsidRPr="00C353CB">
        <w:t xml:space="preserve">недопущение выжигания растительности; </w:t>
      </w:r>
    </w:p>
    <w:p w14:paraId="0C79E2BF" w14:textId="77777777" w:rsidR="0015614C" w:rsidRPr="00C353CB" w:rsidRDefault="0015614C" w:rsidP="001B6A7F">
      <w:pPr>
        <w:pStyle w:val="SIMP"/>
      </w:pPr>
      <w:r w:rsidRPr="00C353CB">
        <w:t xml:space="preserve">недопущения захламления территории мусором; </w:t>
      </w:r>
    </w:p>
    <w:p w14:paraId="3AFC6B24" w14:textId="77777777" w:rsidR="0015614C" w:rsidRPr="00C353CB" w:rsidRDefault="0015614C" w:rsidP="001B6A7F">
      <w:pPr>
        <w:pStyle w:val="SIMP"/>
      </w:pPr>
      <w:r w:rsidRPr="00C353CB">
        <w:t xml:space="preserve">обеспечение контроля за сохранностью звукоизоляции двигателей строительной и транспортной техники, своевременная регулировка механизмов, устранение люфтов и других неисправностей для снижения уровня шума работающих машин; </w:t>
      </w:r>
    </w:p>
    <w:p w14:paraId="00A70EF0" w14:textId="77777777" w:rsidR="0015614C" w:rsidRPr="00C353CB" w:rsidRDefault="0015614C" w:rsidP="001B6A7F">
      <w:pPr>
        <w:pStyle w:val="SIMP"/>
      </w:pPr>
      <w:r w:rsidRPr="00C353CB">
        <w:t xml:space="preserve">ограждение разрытых траншей, котлованов для предотвращения случайного попадания животных; </w:t>
      </w:r>
    </w:p>
    <w:p w14:paraId="23F4ABE9" w14:textId="77777777" w:rsidR="0015614C" w:rsidRPr="00C353CB" w:rsidRDefault="0015614C" w:rsidP="001B6A7F">
      <w:pPr>
        <w:pStyle w:val="SIMP"/>
      </w:pPr>
      <w:r w:rsidRPr="00C353CB">
        <w:t xml:space="preserve">ограничение перемещения транспорта утвержденной схемой передвижения на территории производства работ; </w:t>
      </w:r>
    </w:p>
    <w:p w14:paraId="7C73CF40" w14:textId="77777777" w:rsidR="0015614C" w:rsidRPr="00C353CB" w:rsidRDefault="0015614C" w:rsidP="001B6A7F">
      <w:pPr>
        <w:pStyle w:val="SIMP"/>
      </w:pPr>
      <w:r w:rsidRPr="00C353CB">
        <w:t xml:space="preserve">промышленные процессы должны осуществляться на производственных площадках, имеющих специальные ограждения; </w:t>
      </w:r>
    </w:p>
    <w:p w14:paraId="01E2CC24" w14:textId="77777777" w:rsidR="0015614C" w:rsidRPr="00C353CB" w:rsidRDefault="0015614C" w:rsidP="001B6A7F">
      <w:pPr>
        <w:pStyle w:val="SIMP"/>
      </w:pPr>
      <w:r w:rsidRPr="00C353CB">
        <w:t xml:space="preserve">запрещение хранения и применения химических реагентов, горюче-смазочных материалов и других, опасных для объектов животного мира и среды их обитания материалов, сырья и отходов производства без осуществления мер, гарантирующих предотвращение заболеваний и гибели объектов животного мира, ухудшения среды их обитания; </w:t>
      </w:r>
    </w:p>
    <w:p w14:paraId="74BE42F0" w14:textId="77777777" w:rsidR="0015614C" w:rsidRPr="00C353CB" w:rsidRDefault="0015614C" w:rsidP="001B6A7F">
      <w:pPr>
        <w:pStyle w:val="SIMP"/>
      </w:pPr>
      <w:r w:rsidRPr="00C353CB">
        <w:t>запрещение расчистки просек под линиями связи и электропередачи, вдоль трубопроводов от подроста древесно-кустарниковой растительности в период размножения животных.</w:t>
      </w:r>
    </w:p>
    <w:p w14:paraId="421AE46E" w14:textId="7C4D2382" w:rsidR="0015614C" w:rsidRPr="00C353CB" w:rsidRDefault="0015614C" w:rsidP="0015614C">
      <w:pPr>
        <w:spacing w:before="120" w:after="60" w:line="276" w:lineRule="auto"/>
        <w:ind w:firstLine="0"/>
        <w:jc w:val="center"/>
        <w:rPr>
          <w:rFonts w:eastAsia="Calibri" w:cs="Times New Roman"/>
          <w:b/>
          <w:bCs/>
          <w:kern w:val="0"/>
          <w14:ligatures w14:val="none"/>
        </w:rPr>
      </w:pPr>
      <w:r w:rsidRPr="00C353CB">
        <w:rPr>
          <w:rFonts w:eastAsia="Calibri" w:cs="Times New Roman"/>
          <w:b/>
          <w:bCs/>
          <w:kern w:val="0"/>
          <w14:ligatures w14:val="none"/>
        </w:rPr>
        <w:t xml:space="preserve">Геологическая среда </w:t>
      </w:r>
    </w:p>
    <w:p w14:paraId="1CBA2874" w14:textId="77777777" w:rsidR="0015614C" w:rsidRPr="00C353CB" w:rsidRDefault="0015614C" w:rsidP="00865788">
      <w:pPr>
        <w:pStyle w:val="SIMP6"/>
      </w:pPr>
      <w:r w:rsidRPr="00C353CB">
        <w:t xml:space="preserve">Для уменьшения отрицательного воздействия на геологическую среду рекомендуются следующие мероприятия: </w:t>
      </w:r>
    </w:p>
    <w:p w14:paraId="2CAEB179" w14:textId="77777777" w:rsidR="0015614C" w:rsidRPr="00C353CB" w:rsidRDefault="0015614C" w:rsidP="001B6A7F">
      <w:pPr>
        <w:pStyle w:val="SIMP"/>
      </w:pPr>
      <w:r w:rsidRPr="00C353CB">
        <w:t xml:space="preserve">применение водопропускных сооружений на участках потенциального подтопления территории; </w:t>
      </w:r>
    </w:p>
    <w:p w14:paraId="44DB45CD" w14:textId="77777777" w:rsidR="0015614C" w:rsidRPr="00C353CB" w:rsidRDefault="0015614C" w:rsidP="001B6A7F">
      <w:pPr>
        <w:pStyle w:val="SIMP"/>
      </w:pPr>
      <w:r w:rsidRPr="00C353CB">
        <w:t xml:space="preserve">осуществление комплекса противоэрозионных мероприятий (посев многолетних трав на участках проявления склоновых экзогенных процессов, берегоукрепление потенциальных эрозионных участков в местах пересечения трассой водных объектов); </w:t>
      </w:r>
    </w:p>
    <w:p w14:paraId="2B1190F5" w14:textId="77777777" w:rsidR="0015614C" w:rsidRPr="00C353CB" w:rsidRDefault="0015614C" w:rsidP="001B6A7F">
      <w:pPr>
        <w:pStyle w:val="SIMP"/>
      </w:pPr>
      <w:r w:rsidRPr="00C353CB">
        <w:t xml:space="preserve">комплекс мероприятий организационного, технологического и технического характера на этапах строительства и эксплуатации; </w:t>
      </w:r>
    </w:p>
    <w:p w14:paraId="5BF2C56B" w14:textId="77777777" w:rsidR="0015614C" w:rsidRPr="00C353CB" w:rsidRDefault="0015614C" w:rsidP="001B6A7F">
      <w:pPr>
        <w:pStyle w:val="SIMP"/>
      </w:pPr>
      <w:r w:rsidRPr="00C353CB">
        <w:t>мониторинговые наблюдения.</w:t>
      </w:r>
    </w:p>
    <w:p w14:paraId="2A91B404" w14:textId="77777777" w:rsidR="00D526EB" w:rsidRDefault="00D526EB" w:rsidP="0015614C">
      <w:pPr>
        <w:spacing w:before="120" w:after="60" w:line="276" w:lineRule="auto"/>
        <w:ind w:firstLine="0"/>
        <w:jc w:val="center"/>
        <w:rPr>
          <w:rFonts w:eastAsia="Calibri" w:cs="Times New Roman"/>
          <w:b/>
          <w:bCs/>
          <w:kern w:val="0"/>
          <w14:ligatures w14:val="none"/>
        </w:rPr>
      </w:pPr>
    </w:p>
    <w:p w14:paraId="0B8C7F7A" w14:textId="3493F102" w:rsidR="0015614C" w:rsidRPr="00C353CB" w:rsidRDefault="0015614C" w:rsidP="0015614C">
      <w:pPr>
        <w:spacing w:before="120" w:after="60" w:line="276" w:lineRule="auto"/>
        <w:ind w:firstLine="0"/>
        <w:jc w:val="center"/>
        <w:rPr>
          <w:rFonts w:eastAsia="Calibri" w:cs="Times New Roman"/>
          <w:b/>
          <w:bCs/>
          <w:kern w:val="0"/>
          <w14:ligatures w14:val="none"/>
        </w:rPr>
      </w:pPr>
      <w:r w:rsidRPr="00C353CB">
        <w:rPr>
          <w:rFonts w:eastAsia="Calibri" w:cs="Times New Roman"/>
          <w:b/>
          <w:bCs/>
          <w:kern w:val="0"/>
          <w14:ligatures w14:val="none"/>
        </w:rPr>
        <w:lastRenderedPageBreak/>
        <w:t xml:space="preserve">Ландшафты </w:t>
      </w:r>
    </w:p>
    <w:p w14:paraId="28032A7D" w14:textId="77777777" w:rsidR="0015614C" w:rsidRPr="00C353CB" w:rsidRDefault="0015614C" w:rsidP="00865788">
      <w:pPr>
        <w:pStyle w:val="SIMP6"/>
      </w:pPr>
      <w:r w:rsidRPr="00C353CB">
        <w:t xml:space="preserve">Для уменьшения отрицательного воздействия на ландшафты рекомендуются следующие мероприятия: </w:t>
      </w:r>
    </w:p>
    <w:p w14:paraId="1C81B59C" w14:textId="77777777" w:rsidR="0015614C" w:rsidRPr="00C353CB" w:rsidRDefault="0015614C" w:rsidP="001B6A7F">
      <w:pPr>
        <w:pStyle w:val="SIMP"/>
      </w:pPr>
      <w:r w:rsidRPr="00C353CB">
        <w:t xml:space="preserve">противоэрозионные мероприятия; </w:t>
      </w:r>
    </w:p>
    <w:p w14:paraId="3720DDFD" w14:textId="77777777" w:rsidR="0015614C" w:rsidRPr="00C353CB" w:rsidRDefault="0015614C" w:rsidP="001B6A7F">
      <w:pPr>
        <w:pStyle w:val="SIMP"/>
      </w:pPr>
      <w:r w:rsidRPr="00C353CB">
        <w:t xml:space="preserve">осуществление рекультивационных (восстановительных) мероприятий (включая технический и биологический этапы) после окончания строительства; </w:t>
      </w:r>
    </w:p>
    <w:p w14:paraId="02F11538" w14:textId="77777777" w:rsidR="0015614C" w:rsidRPr="00C353CB" w:rsidRDefault="0015614C" w:rsidP="001B6A7F">
      <w:pPr>
        <w:pStyle w:val="SIMP"/>
      </w:pPr>
      <w:r w:rsidRPr="00C353CB">
        <w:t>мониторинговые наблюдения.</w:t>
      </w:r>
    </w:p>
    <w:p w14:paraId="75C7C4CE" w14:textId="77777777" w:rsidR="0015614C" w:rsidRPr="00C353CB" w:rsidRDefault="0015614C" w:rsidP="00865788">
      <w:pPr>
        <w:spacing w:before="120" w:after="60" w:line="276" w:lineRule="auto"/>
        <w:ind w:firstLine="0"/>
        <w:jc w:val="center"/>
        <w:rPr>
          <w:rFonts w:eastAsia="Calibri" w:cs="Times New Roman"/>
          <w:b/>
          <w:bCs/>
          <w:kern w:val="0"/>
          <w14:ligatures w14:val="none"/>
        </w:rPr>
      </w:pPr>
      <w:r w:rsidRPr="00C353CB">
        <w:rPr>
          <w:rFonts w:eastAsia="Calibri" w:cs="Times New Roman"/>
          <w:b/>
          <w:bCs/>
          <w:kern w:val="0"/>
          <w14:ligatures w14:val="none"/>
        </w:rPr>
        <w:t xml:space="preserve">Социально-экономическая сфера </w:t>
      </w:r>
    </w:p>
    <w:p w14:paraId="0BD60D46" w14:textId="77777777" w:rsidR="0015614C" w:rsidRPr="00C353CB" w:rsidRDefault="0015614C" w:rsidP="00865788">
      <w:pPr>
        <w:pStyle w:val="SIMP6"/>
      </w:pPr>
      <w:r w:rsidRPr="00C353CB">
        <w:t xml:space="preserve">Для уменьшения отрицательного воздействия на социально-экономическую сферу рекомендуются следующие мероприятия: </w:t>
      </w:r>
    </w:p>
    <w:p w14:paraId="2DC7F958" w14:textId="77777777" w:rsidR="0015614C" w:rsidRPr="00C353CB" w:rsidRDefault="0015614C" w:rsidP="001B6A7F">
      <w:pPr>
        <w:pStyle w:val="SIMP"/>
      </w:pPr>
      <w:r w:rsidRPr="00C353CB">
        <w:t xml:space="preserve">снижение нагрузки на местную инфраструктуру; </w:t>
      </w:r>
    </w:p>
    <w:p w14:paraId="6BB5604F" w14:textId="77777777" w:rsidR="0015614C" w:rsidRPr="00C353CB" w:rsidRDefault="0015614C" w:rsidP="001B6A7F">
      <w:pPr>
        <w:pStyle w:val="SIMP"/>
      </w:pPr>
      <w:r w:rsidRPr="00C353CB">
        <w:t xml:space="preserve">повышение качества питьевой воды; </w:t>
      </w:r>
    </w:p>
    <w:p w14:paraId="283CB182" w14:textId="77777777" w:rsidR="0015614C" w:rsidRPr="00C353CB" w:rsidRDefault="0015614C" w:rsidP="001B6A7F">
      <w:pPr>
        <w:pStyle w:val="SIMP"/>
      </w:pPr>
      <w:r w:rsidRPr="00C353CB">
        <w:t xml:space="preserve">обработка и утилизация отходов производства; </w:t>
      </w:r>
    </w:p>
    <w:p w14:paraId="3B7296FA" w14:textId="77777777" w:rsidR="0015614C" w:rsidRPr="00C353CB" w:rsidRDefault="0015614C" w:rsidP="001B6A7F">
      <w:pPr>
        <w:pStyle w:val="SIMP"/>
      </w:pPr>
      <w:r w:rsidRPr="00C353CB">
        <w:t xml:space="preserve">усовершенствование инфраструктуры. </w:t>
      </w:r>
    </w:p>
    <w:p w14:paraId="3616CAFD" w14:textId="77777777" w:rsidR="0015614C" w:rsidRPr="00C353CB" w:rsidRDefault="0015614C" w:rsidP="0015614C">
      <w:pPr>
        <w:spacing w:before="120" w:after="60" w:line="276" w:lineRule="auto"/>
        <w:ind w:firstLine="0"/>
        <w:jc w:val="center"/>
        <w:rPr>
          <w:rFonts w:eastAsia="Calibri" w:cs="Times New Roman"/>
          <w:b/>
          <w:bCs/>
          <w:kern w:val="0"/>
          <w14:ligatures w14:val="none"/>
        </w:rPr>
      </w:pPr>
      <w:r w:rsidRPr="00C353CB">
        <w:rPr>
          <w:rFonts w:eastAsia="Calibri" w:cs="Times New Roman"/>
          <w:b/>
          <w:bCs/>
          <w:kern w:val="0"/>
          <w14:ligatures w14:val="none"/>
        </w:rPr>
        <w:t xml:space="preserve">Физические факторы </w:t>
      </w:r>
    </w:p>
    <w:p w14:paraId="23762168" w14:textId="77777777" w:rsidR="0015614C" w:rsidRPr="00C353CB" w:rsidRDefault="0015614C" w:rsidP="00CD02A1">
      <w:pPr>
        <w:pStyle w:val="SIMP6"/>
      </w:pPr>
      <w:r w:rsidRPr="00C353CB">
        <w:t xml:space="preserve">Для снижения воздействия физических факторов рекомендуются следующие мероприятия: </w:t>
      </w:r>
    </w:p>
    <w:p w14:paraId="05EC4FED" w14:textId="77777777" w:rsidR="0015614C" w:rsidRPr="00C353CB" w:rsidRDefault="0015614C" w:rsidP="001B6A7F">
      <w:pPr>
        <w:pStyle w:val="SIMP"/>
      </w:pPr>
      <w:r w:rsidRPr="00C353CB">
        <w:t xml:space="preserve">выполнение строительных работ строго в границах отведенных площадок; </w:t>
      </w:r>
    </w:p>
    <w:p w14:paraId="55C2F2F7" w14:textId="77777777" w:rsidR="0015614C" w:rsidRPr="00C353CB" w:rsidRDefault="0015614C" w:rsidP="001B6A7F">
      <w:pPr>
        <w:pStyle w:val="SIMP"/>
      </w:pPr>
      <w:r w:rsidRPr="00C353CB">
        <w:t xml:space="preserve">использование только исправного автотранспорта и строительной техники с допустимыми показателями уровней шума; </w:t>
      </w:r>
    </w:p>
    <w:p w14:paraId="32EFCC97" w14:textId="77777777" w:rsidR="0015614C" w:rsidRPr="00C353CB" w:rsidRDefault="0015614C" w:rsidP="001B6A7F">
      <w:pPr>
        <w:pStyle w:val="SIMP"/>
      </w:pPr>
      <w:r w:rsidRPr="00C353CB">
        <w:t xml:space="preserve">установление глушителей и шумоизоляции на машинах и механизмах с целью сведения шума к приемлемому уровню; </w:t>
      </w:r>
    </w:p>
    <w:p w14:paraId="3488950C" w14:textId="77777777" w:rsidR="0015614C" w:rsidRPr="00C353CB" w:rsidRDefault="0015614C" w:rsidP="001B6A7F">
      <w:pPr>
        <w:pStyle w:val="SIMP"/>
      </w:pPr>
      <w:r w:rsidRPr="00C353CB">
        <w:t>мониторинговые наблюдения.</w:t>
      </w:r>
    </w:p>
    <w:p w14:paraId="76CABF2E" w14:textId="77777777" w:rsidR="0015614C" w:rsidRPr="0015614C" w:rsidRDefault="0015614C" w:rsidP="0031606B">
      <w:pPr>
        <w:pStyle w:val="2"/>
        <w:numPr>
          <w:ilvl w:val="1"/>
          <w:numId w:val="10"/>
        </w:numPr>
        <w:ind w:firstLine="709"/>
      </w:pPr>
      <w:bookmarkStart w:id="31" w:name="_Toc224587223"/>
      <w:bookmarkStart w:id="32" w:name="_Toc226622485"/>
      <w:r w:rsidRPr="0015614C">
        <w:t>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</w:t>
      </w:r>
      <w:bookmarkEnd w:id="31"/>
      <w:bookmarkEnd w:id="32"/>
    </w:p>
    <w:p w14:paraId="5B152F09" w14:textId="77777777" w:rsidR="0015614C" w:rsidRPr="00CD02A1" w:rsidRDefault="0015614C" w:rsidP="00CD02A1">
      <w:pPr>
        <w:pStyle w:val="SIMP6"/>
        <w:ind w:firstLine="0"/>
        <w:jc w:val="center"/>
        <w:rPr>
          <w:b/>
          <w:bCs/>
        </w:rPr>
      </w:pPr>
      <w:bookmarkStart w:id="33" w:name="_Toc57323750"/>
      <w:r w:rsidRPr="00CD02A1">
        <w:rPr>
          <w:b/>
          <w:bCs/>
        </w:rPr>
        <w:t>Мероприятия по защите территории от чрезвычайных ситуаций</w:t>
      </w:r>
      <w:bookmarkEnd w:id="33"/>
    </w:p>
    <w:p w14:paraId="56BA58B1" w14:textId="77777777" w:rsidR="0015614C" w:rsidRPr="0015614C" w:rsidRDefault="0015614C" w:rsidP="00CD02A1">
      <w:pPr>
        <w:pStyle w:val="SIMP6"/>
      </w:pPr>
      <w:r w:rsidRPr="0015614C">
        <w:t>Чрезвычайная ситуация –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 Различают чрезвычайные ситуации по характеру источника (природные, техногенные, биолого-социальные и военные) и по масштабам (по ГОСТ Р 22.0.02).</w:t>
      </w:r>
    </w:p>
    <w:p w14:paraId="45E951C5" w14:textId="77777777" w:rsidR="0015614C" w:rsidRPr="0015614C" w:rsidRDefault="0015614C" w:rsidP="00CD02A1">
      <w:pPr>
        <w:pStyle w:val="SIMP6"/>
      </w:pPr>
      <w:r w:rsidRPr="0015614C">
        <w:t>Предупреждение чрезвычайных ситуаций –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14:paraId="22F2D9BF" w14:textId="77777777" w:rsidR="0015614C" w:rsidRPr="0015614C" w:rsidRDefault="0015614C" w:rsidP="00CD02A1">
      <w:pPr>
        <w:pStyle w:val="SIMP6"/>
      </w:pPr>
      <w:bookmarkStart w:id="34" w:name="OLE_LINK81"/>
      <w:bookmarkStart w:id="35" w:name="OLE_LINK82"/>
      <w:r w:rsidRPr="0015614C">
        <w:t xml:space="preserve">Возможными источниками чрезвычайных ситуаций техногенного и природного характера </w:t>
      </w:r>
      <w:r w:rsidRPr="0015614C">
        <w:lastRenderedPageBreak/>
        <w:t>могут являться</w:t>
      </w:r>
      <w:bookmarkEnd w:id="34"/>
      <w:bookmarkEnd w:id="35"/>
      <w:r w:rsidRPr="0015614C">
        <w:t>:</w:t>
      </w:r>
    </w:p>
    <w:p w14:paraId="59982C6F" w14:textId="77777777" w:rsidR="0015614C" w:rsidRPr="0015614C" w:rsidRDefault="0015614C" w:rsidP="001B6A7F">
      <w:pPr>
        <w:pStyle w:val="SIMP"/>
      </w:pPr>
      <w:r w:rsidRPr="0015614C">
        <w:t>некачественное строительство;</w:t>
      </w:r>
    </w:p>
    <w:p w14:paraId="3DED7312" w14:textId="77777777" w:rsidR="0015614C" w:rsidRPr="0015614C" w:rsidRDefault="0015614C" w:rsidP="001B6A7F">
      <w:pPr>
        <w:pStyle w:val="SIMP"/>
      </w:pPr>
      <w:r w:rsidRPr="0015614C">
        <w:t>обрушение и повреждение сооружений и установок;</w:t>
      </w:r>
    </w:p>
    <w:p w14:paraId="59643DB9" w14:textId="77777777" w:rsidR="0015614C" w:rsidRPr="0015614C" w:rsidRDefault="0015614C" w:rsidP="001B6A7F">
      <w:pPr>
        <w:pStyle w:val="SIMP"/>
      </w:pPr>
      <w:r w:rsidRPr="0015614C">
        <w:t>механические повреждения;</w:t>
      </w:r>
    </w:p>
    <w:p w14:paraId="75A0C748" w14:textId="77777777" w:rsidR="0015614C" w:rsidRPr="0015614C" w:rsidRDefault="0015614C" w:rsidP="001B6A7F">
      <w:pPr>
        <w:pStyle w:val="SIMP"/>
      </w:pPr>
      <w:r w:rsidRPr="0015614C">
        <w:t>отклонения климатических условий от ординарных (сильные морозы, паводки, ураганные ветры, смерчи и пр.) и др.</w:t>
      </w:r>
    </w:p>
    <w:p w14:paraId="340A16A2" w14:textId="77777777" w:rsidR="0015614C" w:rsidRPr="0015614C" w:rsidRDefault="0015614C" w:rsidP="00CD02A1">
      <w:pPr>
        <w:pStyle w:val="SIMP6"/>
      </w:pPr>
      <w:r w:rsidRPr="0015614C">
        <w:t>Проектные решения по инженерно-техническим мероприятиям предупреждения ЧС техногенного и природного характера должны быть разработаны с учетом:</w:t>
      </w:r>
    </w:p>
    <w:p w14:paraId="021319E6" w14:textId="77777777" w:rsidR="0015614C" w:rsidRPr="0015614C" w:rsidRDefault="0015614C" w:rsidP="001B6A7F">
      <w:pPr>
        <w:pStyle w:val="SIMP"/>
      </w:pPr>
      <w:r w:rsidRPr="0015614C">
        <w:t>возможных аварий на строящемся объекте;</w:t>
      </w:r>
    </w:p>
    <w:p w14:paraId="31D54640" w14:textId="77777777" w:rsidR="0015614C" w:rsidRPr="0015614C" w:rsidRDefault="0015614C" w:rsidP="001B6A7F">
      <w:pPr>
        <w:pStyle w:val="SIMP"/>
      </w:pPr>
      <w:r w:rsidRPr="0015614C">
        <w:t>возможных аварий на рядом расположенных потенциально опасных объектах и транспортных коммуникациях;</w:t>
      </w:r>
    </w:p>
    <w:p w14:paraId="5DF4D9D8" w14:textId="77777777" w:rsidR="0015614C" w:rsidRPr="0015614C" w:rsidRDefault="0015614C" w:rsidP="001B6A7F">
      <w:pPr>
        <w:pStyle w:val="SIMP"/>
      </w:pPr>
      <w:r w:rsidRPr="0015614C">
        <w:t>проявления опасных природных процессов.</w:t>
      </w:r>
    </w:p>
    <w:p w14:paraId="15562716" w14:textId="77777777" w:rsidR="0015614C" w:rsidRPr="0015614C" w:rsidRDefault="0015614C" w:rsidP="00CD02A1">
      <w:pPr>
        <w:pStyle w:val="SIMP6"/>
      </w:pPr>
      <w:r w:rsidRPr="0015614C">
        <w:t>Мероприятия по подготовке к защите проводятся заблаговременно с учетом возможных опасностей и угроз. Они планируются и осуществляются дифференцированно, с учетом особенностей расположения объектов, природно-климатических и других местных условий. Объемы, содержание и сроки проведения этих мероприятий определяются на основании прогнозов природной и техногенной опасности на соответствующих территориях, исходя из принципа разумной достаточности, с учетом экономических возможностей по их подготовке и реализации. Как правило, они осуществляются силами и средствами предприятий, учреждений, организаций, органов местного самоуправления, органов исполнительной власти субъектов Российской Федерации, на территории которых возможна или возникла чрезвычайная ситуация.</w:t>
      </w:r>
    </w:p>
    <w:p w14:paraId="252634E3" w14:textId="77777777" w:rsidR="0015614C" w:rsidRPr="0015614C" w:rsidRDefault="0015614C" w:rsidP="00CD02A1">
      <w:pPr>
        <w:pStyle w:val="SIMP6"/>
      </w:pPr>
      <w:r w:rsidRPr="0015614C">
        <w:t>Важным мероприятием по защите от чрезвычайных ситуаций природного и техногенного характера является своевременное оповещение и информирование людей о возникновении или угрозе возникновения какой–либо опасности. Под оповещением понимается доведение в сжатые сроки заранее установленных сигналов, распоряжений и информации относительно возникающих угроз и порядка поведения в этих условиях.</w:t>
      </w:r>
    </w:p>
    <w:p w14:paraId="45C79D4A" w14:textId="429CDFD4" w:rsidR="0015614C" w:rsidRDefault="0015614C" w:rsidP="00CD02A1">
      <w:pPr>
        <w:pStyle w:val="SIMP6"/>
      </w:pPr>
      <w:r w:rsidRPr="0015614C">
        <w:t>Решение на использование систем оповещения ГО принимает соответствующий руководитель. Сигналы (распоряжения) и информация оповещения передаются оперативными дежурными службами органов, осуществляющих управление гражданской обороной, вне всякой очереди, с использованием всех имеющихся в их распоряжении средств связи и оповещения. Оперативные дежурные службы органов, осуществляющих управление гражданской обороной, получив сигналы (распоряжения) или информацию оповещения, подтверждают их получение и немедленно доводят полученный сигнал (распоряжение) до подчиненных органов управления и населения с последующим докладом соответствующему руководителю. Вывод населения в этом случае может осуществляться при малом времени упреждения и в условиях воздействия на людей поражающих факторов чрезвычайной ситуации.</w:t>
      </w:r>
    </w:p>
    <w:p w14:paraId="1743A3E1" w14:textId="77777777" w:rsidR="00CD02A1" w:rsidRPr="0015614C" w:rsidRDefault="00CD02A1" w:rsidP="00CD02A1">
      <w:pPr>
        <w:pStyle w:val="SIMP6"/>
      </w:pPr>
    </w:p>
    <w:p w14:paraId="15E9FBE6" w14:textId="77777777" w:rsidR="0015614C" w:rsidRPr="0015614C" w:rsidRDefault="0015614C" w:rsidP="00CD02A1">
      <w:pPr>
        <w:pStyle w:val="SIMP6"/>
        <w:ind w:firstLine="0"/>
        <w:jc w:val="center"/>
        <w:rPr>
          <w:b/>
          <w:bCs/>
        </w:rPr>
      </w:pPr>
      <w:bookmarkStart w:id="36" w:name="_Toc501730515"/>
      <w:bookmarkStart w:id="37" w:name="_Toc57323751"/>
      <w:r w:rsidRPr="0015614C">
        <w:rPr>
          <w:b/>
          <w:bCs/>
        </w:rPr>
        <w:t>Мероприятия по гражданской обороне</w:t>
      </w:r>
      <w:bookmarkEnd w:id="36"/>
      <w:bookmarkEnd w:id="37"/>
    </w:p>
    <w:p w14:paraId="4C715C21" w14:textId="77777777" w:rsidR="0015614C" w:rsidRPr="0015614C" w:rsidRDefault="0015614C" w:rsidP="00CD02A1">
      <w:pPr>
        <w:pStyle w:val="SIMP6"/>
      </w:pPr>
      <w:r w:rsidRPr="0015614C">
        <w:t>Гражданская оборона – это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от чрезвычайных ситуаций природного и техногенного характера.</w:t>
      </w:r>
    </w:p>
    <w:p w14:paraId="33E832F5" w14:textId="77777777" w:rsidR="0015614C" w:rsidRPr="0015614C" w:rsidRDefault="0015614C" w:rsidP="00CD02A1">
      <w:pPr>
        <w:pStyle w:val="SIMP6"/>
      </w:pPr>
      <w:r w:rsidRPr="0015614C">
        <w:lastRenderedPageBreak/>
        <w:t>Основной целью отнесения объекта к категории по гражданской обороне является сохранение объекта и защита персонала от опасностей, возникающих при ведении военных действий или вследствие этих действий, путем заблаговременной разработки и реализации мероприятий по гражданской обороне.</w:t>
      </w:r>
    </w:p>
    <w:p w14:paraId="6DF7BA17" w14:textId="41B183E2" w:rsidR="0015614C" w:rsidRDefault="0015614C" w:rsidP="00CD02A1">
      <w:pPr>
        <w:pStyle w:val="SIMP6"/>
      </w:pPr>
      <w:r w:rsidRPr="0015614C">
        <w:t>Проектируемый линейный объект не является категорированным по ГО объектом.</w:t>
      </w:r>
    </w:p>
    <w:p w14:paraId="521D55C2" w14:textId="77777777" w:rsidR="00CD02A1" w:rsidRPr="0015614C" w:rsidRDefault="00CD02A1" w:rsidP="00CD02A1">
      <w:pPr>
        <w:pStyle w:val="SIMP6"/>
      </w:pPr>
    </w:p>
    <w:p w14:paraId="53AB036F" w14:textId="77777777" w:rsidR="0015614C" w:rsidRPr="0015614C" w:rsidRDefault="0015614C" w:rsidP="00CD02A1">
      <w:pPr>
        <w:pStyle w:val="SIMP6"/>
        <w:ind w:firstLine="0"/>
        <w:jc w:val="center"/>
        <w:rPr>
          <w:b/>
          <w:bCs/>
        </w:rPr>
      </w:pPr>
      <w:bookmarkStart w:id="38" w:name="_Toc57323752"/>
      <w:r w:rsidRPr="0015614C">
        <w:rPr>
          <w:b/>
          <w:bCs/>
        </w:rPr>
        <w:t>Мероприятия по обеспечению пожарной безопасности</w:t>
      </w:r>
      <w:bookmarkEnd w:id="38"/>
    </w:p>
    <w:p w14:paraId="62AF958F" w14:textId="77777777" w:rsidR="0015614C" w:rsidRPr="0015614C" w:rsidRDefault="0015614C" w:rsidP="00CD02A1">
      <w:pPr>
        <w:pStyle w:val="SIMP6"/>
      </w:pPr>
      <w:r w:rsidRPr="0015614C">
        <w:t>В соответствии с ГОСТ 12.1.004-91 система обеспечения пожарной безопасности объекта защиты включает в себя:</w:t>
      </w:r>
    </w:p>
    <w:p w14:paraId="05097FCC" w14:textId="77777777" w:rsidR="0015614C" w:rsidRPr="0015614C" w:rsidRDefault="0015614C" w:rsidP="001B6A7F">
      <w:pPr>
        <w:pStyle w:val="SIMP"/>
      </w:pPr>
      <w:r w:rsidRPr="0015614C">
        <w:t>систему предотвращения пожара;</w:t>
      </w:r>
    </w:p>
    <w:p w14:paraId="5878575A" w14:textId="77777777" w:rsidR="0015614C" w:rsidRPr="0015614C" w:rsidRDefault="0015614C" w:rsidP="001B6A7F">
      <w:pPr>
        <w:pStyle w:val="SIMP"/>
      </w:pPr>
      <w:r w:rsidRPr="0015614C">
        <w:t>систему противопожарной защиты;</w:t>
      </w:r>
    </w:p>
    <w:p w14:paraId="1BBBF1E9" w14:textId="77777777" w:rsidR="0015614C" w:rsidRPr="0015614C" w:rsidRDefault="0015614C" w:rsidP="001B6A7F">
      <w:pPr>
        <w:pStyle w:val="SIMP"/>
      </w:pPr>
      <w:r w:rsidRPr="0015614C">
        <w:t xml:space="preserve">комплекс организационно-технических мероприятий по обеспечению пожарной безопасности. </w:t>
      </w:r>
    </w:p>
    <w:p w14:paraId="143C45CC" w14:textId="77777777" w:rsidR="0015614C" w:rsidRPr="00CD02A1" w:rsidRDefault="0015614C" w:rsidP="00CD02A1">
      <w:pPr>
        <w:pStyle w:val="SIMP6"/>
        <w:rPr>
          <w:b/>
          <w:bCs/>
        </w:rPr>
      </w:pPr>
      <w:r w:rsidRPr="00CD02A1">
        <w:rPr>
          <w:b/>
          <w:bCs/>
        </w:rPr>
        <w:t>Система предотвращения пожара</w:t>
      </w:r>
    </w:p>
    <w:p w14:paraId="674E67E4" w14:textId="77777777" w:rsidR="0015614C" w:rsidRPr="0015614C" w:rsidRDefault="0015614C" w:rsidP="00CD02A1">
      <w:pPr>
        <w:pStyle w:val="SIMP6"/>
      </w:pPr>
      <w:r w:rsidRPr="0015614C">
        <w:t>Система предотвращения пожаров должна обеспечить исключение условий возникновения пожаров.</w:t>
      </w:r>
    </w:p>
    <w:p w14:paraId="45F48C4A" w14:textId="77777777" w:rsidR="0015614C" w:rsidRPr="0015614C" w:rsidRDefault="0015614C" w:rsidP="00CD02A1">
      <w:pPr>
        <w:pStyle w:val="SIMP6"/>
      </w:pPr>
      <w:r w:rsidRPr="0015614C">
        <w:t>Исключение условий возникновения пожаров достигается исключением следующих условий образования горючей среды и исключением условий образования в горючей среде источников зажигания.</w:t>
      </w:r>
    </w:p>
    <w:p w14:paraId="51B6D364" w14:textId="77777777" w:rsidR="0015614C" w:rsidRPr="0015614C" w:rsidRDefault="0015614C" w:rsidP="00CD02A1">
      <w:pPr>
        <w:pStyle w:val="SIMP6"/>
      </w:pPr>
      <w:r w:rsidRPr="0015614C">
        <w:t xml:space="preserve">На проектируемом объекте исключение условий образования горючей среды и условий образования источников зажигания достигается следующими организационными, техническими и технологическими мероприятиями: </w:t>
      </w:r>
    </w:p>
    <w:p w14:paraId="6DD87B5E" w14:textId="77777777" w:rsidR="0015614C" w:rsidRPr="0015614C" w:rsidRDefault="0015614C" w:rsidP="001B6A7F">
      <w:pPr>
        <w:pStyle w:val="SIMP"/>
      </w:pPr>
      <w:r w:rsidRPr="0015614C">
        <w:t>размещение объектов на удалении от потенциальных источников пожарной опасности;</w:t>
      </w:r>
    </w:p>
    <w:p w14:paraId="2501AF66" w14:textId="77777777" w:rsidR="0015614C" w:rsidRPr="0015614C" w:rsidRDefault="0015614C" w:rsidP="001B6A7F">
      <w:pPr>
        <w:pStyle w:val="SIMP"/>
      </w:pPr>
      <w:r w:rsidRPr="0015614C">
        <w:t>использованием наиболее безопасных способов размещения горючих веществ и материалов;</w:t>
      </w:r>
    </w:p>
    <w:p w14:paraId="4CB2A569" w14:textId="77777777" w:rsidR="0015614C" w:rsidRPr="0015614C" w:rsidRDefault="0015614C" w:rsidP="001B6A7F">
      <w:pPr>
        <w:pStyle w:val="SIMP"/>
      </w:pPr>
      <w:r w:rsidRPr="0015614C">
        <w:t>применением быстродействующих средств защитного отключения электроустановок.</w:t>
      </w:r>
    </w:p>
    <w:p w14:paraId="7C808050" w14:textId="77777777" w:rsidR="0015614C" w:rsidRPr="0015614C" w:rsidRDefault="0015614C" w:rsidP="00CD02A1">
      <w:pPr>
        <w:pStyle w:val="SIMP6"/>
        <w:rPr>
          <w:b/>
          <w:bCs/>
        </w:rPr>
      </w:pPr>
      <w:r w:rsidRPr="0015614C">
        <w:rPr>
          <w:b/>
          <w:bCs/>
        </w:rPr>
        <w:t>Система противопожарной защиты</w:t>
      </w:r>
    </w:p>
    <w:p w14:paraId="68C76EBA" w14:textId="77777777" w:rsidR="0015614C" w:rsidRPr="0015614C" w:rsidRDefault="0015614C" w:rsidP="00CD02A1">
      <w:pPr>
        <w:pStyle w:val="SIMP6"/>
      </w:pPr>
      <w:r w:rsidRPr="0015614C">
        <w:t xml:space="preserve">Целью создания систем противопожарной защиты является защита людей и имущества от воздействия опасных факторов пожара и ограничение его последствий. </w:t>
      </w:r>
    </w:p>
    <w:p w14:paraId="45EFC48A" w14:textId="77777777" w:rsidR="0015614C" w:rsidRPr="0015614C" w:rsidRDefault="0015614C" w:rsidP="00CD02A1">
      <w:pPr>
        <w:pStyle w:val="SIMP6"/>
      </w:pPr>
      <w:r w:rsidRPr="0015614C">
        <w:t xml:space="preserve">Защита людей и имущества от воздействия опасных факторов пожара и ограничение его последствий обеспечиваются снижением динамики нарастания опасных факторов пожара, эвакуацией людей и имущества в безопасную зону и тушением пожара. </w:t>
      </w:r>
    </w:p>
    <w:p w14:paraId="1A53BC59" w14:textId="77777777" w:rsidR="0015614C" w:rsidRPr="0015614C" w:rsidRDefault="0015614C" w:rsidP="00CD02A1">
      <w:pPr>
        <w:pStyle w:val="SIMP6"/>
      </w:pPr>
      <w:r w:rsidRPr="0015614C">
        <w:t xml:space="preserve">Системы противопожарной защиты должны обладать надежностью и устойчивостью к воздействию опасных факторов пожара в течение времени, необходимого для достижения целей обеспечения пожарной безопасности. </w:t>
      </w:r>
    </w:p>
    <w:p w14:paraId="196D707C" w14:textId="77777777" w:rsidR="0015614C" w:rsidRPr="00CD02A1" w:rsidRDefault="0015614C" w:rsidP="00CD02A1">
      <w:pPr>
        <w:pStyle w:val="SIMP6"/>
        <w:rPr>
          <w:b/>
          <w:bCs/>
        </w:rPr>
      </w:pPr>
      <w:r w:rsidRPr="00CD02A1">
        <w:rPr>
          <w:b/>
          <w:bCs/>
        </w:rPr>
        <w:t>Комплекс организационно-технических мероприятий по обеспечению пожарной безопасности</w:t>
      </w:r>
    </w:p>
    <w:p w14:paraId="168109D5" w14:textId="77777777" w:rsidR="0015614C" w:rsidRPr="0015614C" w:rsidRDefault="0015614C" w:rsidP="00CD02A1">
      <w:pPr>
        <w:pStyle w:val="SIMP6"/>
      </w:pPr>
      <w:r w:rsidRPr="0015614C">
        <w:t>В соответствие с ГОСТ 12.1.004-91 к комплексу организационно-технических мероприятий относятся:</w:t>
      </w:r>
    </w:p>
    <w:p w14:paraId="6F63007A" w14:textId="77777777" w:rsidR="0015614C" w:rsidRPr="0015614C" w:rsidRDefault="0015614C" w:rsidP="001B6A7F">
      <w:pPr>
        <w:pStyle w:val="SIMP"/>
      </w:pPr>
      <w:r w:rsidRPr="0015614C">
        <w:t>организация пожарной охраны, организация ведомственных служб пожарной безопасности в соответствии законодательства Российской Федерации;</w:t>
      </w:r>
    </w:p>
    <w:p w14:paraId="441628D4" w14:textId="77777777" w:rsidR="0015614C" w:rsidRPr="0015614C" w:rsidRDefault="0015614C" w:rsidP="001B6A7F">
      <w:pPr>
        <w:pStyle w:val="SIMP"/>
      </w:pPr>
      <w:r w:rsidRPr="0015614C">
        <w:lastRenderedPageBreak/>
        <w:t>паспортизация веществ, материалов, изделий, технологических процессов, зданий и сооружений объекта в части обеспечения пожарной безопасности;</w:t>
      </w:r>
    </w:p>
    <w:p w14:paraId="2129250F" w14:textId="77777777" w:rsidR="0015614C" w:rsidRPr="0015614C" w:rsidRDefault="0015614C" w:rsidP="001B6A7F">
      <w:pPr>
        <w:pStyle w:val="SIMP"/>
      </w:pPr>
      <w:r w:rsidRPr="0015614C">
        <w:t>организация обучения работающих правилам пожарной безопасности на производстве;</w:t>
      </w:r>
    </w:p>
    <w:p w14:paraId="427F7456" w14:textId="77777777" w:rsidR="0015614C" w:rsidRPr="0015614C" w:rsidRDefault="0015614C" w:rsidP="001B6A7F">
      <w:pPr>
        <w:pStyle w:val="SIMP"/>
      </w:pPr>
      <w:r w:rsidRPr="0015614C">
        <w:t>разработка и реализация инструкций о порядке обращения с пожароопасными веществами и материалами, о соблюдении противопожарного режима и действиях людей при возникновении пожара;</w:t>
      </w:r>
    </w:p>
    <w:p w14:paraId="2E9ED073" w14:textId="77777777" w:rsidR="0015614C" w:rsidRPr="0015614C" w:rsidRDefault="0015614C" w:rsidP="001B6A7F">
      <w:pPr>
        <w:pStyle w:val="SIMP"/>
      </w:pPr>
      <w:r w:rsidRPr="0015614C">
        <w:t>изготовление и применение средств наглядной агитации по обеспечению пожарной безопасности;</w:t>
      </w:r>
    </w:p>
    <w:p w14:paraId="1DAF9103" w14:textId="77777777" w:rsidR="0015614C" w:rsidRPr="0015614C" w:rsidRDefault="0015614C" w:rsidP="001B6A7F">
      <w:pPr>
        <w:pStyle w:val="SIMP"/>
      </w:pPr>
      <w:r w:rsidRPr="0015614C">
        <w:t>разработка мероприятий по действиям администрации, рабочих и служащих на случай возникновения пожара и организация эвакуации людей;</w:t>
      </w:r>
    </w:p>
    <w:p w14:paraId="735AF3A2" w14:textId="77777777" w:rsidR="0015614C" w:rsidRPr="0015614C" w:rsidRDefault="0015614C" w:rsidP="001B6A7F">
      <w:pPr>
        <w:pStyle w:val="SIMP"/>
      </w:pPr>
      <w:r w:rsidRPr="0015614C">
        <w:t>обеспеченность основными видами и количеством пожарной техники.</w:t>
      </w:r>
    </w:p>
    <w:p w14:paraId="03417C00" w14:textId="77777777" w:rsidR="0015614C" w:rsidRPr="0015614C" w:rsidRDefault="0015614C" w:rsidP="00CD02A1">
      <w:pPr>
        <w:pStyle w:val="SIMP6"/>
      </w:pPr>
      <w:r w:rsidRPr="0015614C">
        <w:t>При строительстве и вводе объекта в эксплуатацию необходимо организовать:</w:t>
      </w:r>
    </w:p>
    <w:p w14:paraId="023EC014" w14:textId="77777777" w:rsidR="0015614C" w:rsidRPr="0015614C" w:rsidRDefault="0015614C" w:rsidP="001B6A7F">
      <w:pPr>
        <w:pStyle w:val="SIMP"/>
      </w:pPr>
      <w:r w:rsidRPr="0015614C">
        <w:t>обучение работающих правилам пожарной безопасности;</w:t>
      </w:r>
    </w:p>
    <w:p w14:paraId="3C5B7BF6" w14:textId="77777777" w:rsidR="0015614C" w:rsidRPr="0015614C" w:rsidRDefault="0015614C" w:rsidP="001B6A7F">
      <w:pPr>
        <w:pStyle w:val="SIMP"/>
      </w:pPr>
      <w:r w:rsidRPr="0015614C">
        <w:t>разработать и реализовать инструкции о порядке обращения с пожароопасными веществами и материалами, о соблюдении противопожарного режима и действиях людей при возникновении пожара;</w:t>
      </w:r>
    </w:p>
    <w:p w14:paraId="1CAF5BCA" w14:textId="77777777" w:rsidR="0015614C" w:rsidRPr="0015614C" w:rsidRDefault="0015614C" w:rsidP="001B6A7F">
      <w:pPr>
        <w:pStyle w:val="SIMP"/>
      </w:pPr>
      <w:r w:rsidRPr="0015614C">
        <w:t>изготавливать и применять средства наглядной агитации по обеспечению пожарной безопасности;</w:t>
      </w:r>
    </w:p>
    <w:p w14:paraId="0E6114E6" w14:textId="77777777" w:rsidR="0015614C" w:rsidRPr="0015614C" w:rsidRDefault="0015614C" w:rsidP="001B6A7F">
      <w:pPr>
        <w:pStyle w:val="SIMP"/>
      </w:pPr>
      <w:r w:rsidRPr="0015614C">
        <w:t>организовывать порядок хранения пожароопасных веществ и материалов.</w:t>
      </w:r>
    </w:p>
    <w:p w14:paraId="3D6B7E17" w14:textId="77777777" w:rsidR="0015614C" w:rsidRPr="0015614C" w:rsidRDefault="0015614C" w:rsidP="00CD02A1">
      <w:pPr>
        <w:pStyle w:val="SIMP6"/>
        <w:rPr>
          <w:b/>
          <w:bCs/>
        </w:rPr>
      </w:pPr>
      <w:bookmarkStart w:id="39" w:name="_Toc57323753"/>
      <w:r w:rsidRPr="0015614C">
        <w:rPr>
          <w:b/>
          <w:bCs/>
        </w:rPr>
        <w:t>Подготовка персонала в области гражданской обороны и защиты от чрезвычайных ситуаций</w:t>
      </w:r>
      <w:bookmarkEnd w:id="39"/>
    </w:p>
    <w:p w14:paraId="5FD11D95" w14:textId="77777777" w:rsidR="0015614C" w:rsidRPr="0015614C" w:rsidRDefault="0015614C" w:rsidP="00CD02A1">
      <w:pPr>
        <w:pStyle w:val="SIMP6"/>
      </w:pPr>
      <w:r w:rsidRPr="0015614C">
        <w:t>Важным фактором, влияющим на результативность защитных мероприятий, является подготовка персонала в области гражданской обороны и защиты от чрезвычайных ситуаций.</w:t>
      </w:r>
    </w:p>
    <w:p w14:paraId="7468C62D" w14:textId="77777777" w:rsidR="0015614C" w:rsidRPr="0015614C" w:rsidRDefault="0015614C" w:rsidP="00CD02A1">
      <w:pPr>
        <w:pStyle w:val="SIMP6"/>
      </w:pPr>
      <w:r w:rsidRPr="0015614C">
        <w:t>Под ней понимается целенаправленная деятельность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направленная на овладение всеми группами населения знаниями и практическими навыками по защите от чрезвычайных ситуаций природного и техногенного характера, а также от опасностей, возникающих при ведении военных действий или вследствие этих действий.</w:t>
      </w:r>
    </w:p>
    <w:p w14:paraId="72879F82" w14:textId="77777777" w:rsidR="0015614C" w:rsidRPr="0015614C" w:rsidRDefault="0015614C" w:rsidP="00CD02A1">
      <w:pPr>
        <w:pStyle w:val="SIMP6"/>
      </w:pPr>
      <w:r w:rsidRPr="0015614C">
        <w:t>Обучение в области гражданской обороны и защиты от чрезвычайных ситуаций осуществляется в рамках единой системы подготовки населения. Оно является обязательным и проводится в учебных заведениях МЧС России, в учреждениях повышения квалификации федеральных органов исполнительной власти и организаций, в учебно-методических центрах по гражданской обороне и чрезвычайным ситуациям субъектов Российской Федерации, на курсах гражданской обороны муниципальных образований, по месту работы, учебы и проживания граждан.</w:t>
      </w:r>
    </w:p>
    <w:p w14:paraId="57FF4579" w14:textId="77777777" w:rsidR="0015614C" w:rsidRPr="0015614C" w:rsidRDefault="0015614C" w:rsidP="0015614C">
      <w:pPr>
        <w:widowControl w:val="0"/>
        <w:spacing w:before="120" w:line="276" w:lineRule="auto"/>
        <w:contextualSpacing/>
        <w:jc w:val="both"/>
        <w:rPr>
          <w:rFonts w:eastAsia="Calibri" w:cs="Times New Roman"/>
          <w:kern w:val="0"/>
          <w14:ligatures w14:val="none"/>
        </w:rPr>
      </w:pPr>
    </w:p>
    <w:p w14:paraId="7719078C" w14:textId="77777777" w:rsidR="0015614C" w:rsidRPr="0015614C" w:rsidRDefault="0015614C" w:rsidP="0015614C">
      <w:pPr>
        <w:widowControl w:val="0"/>
        <w:spacing w:before="120" w:line="276" w:lineRule="auto"/>
        <w:contextualSpacing/>
        <w:jc w:val="both"/>
        <w:rPr>
          <w:rFonts w:eastAsia="Calibri" w:cs="Times New Roman"/>
          <w:kern w:val="0"/>
          <w14:ligatures w14:val="none"/>
        </w:rPr>
      </w:pPr>
    </w:p>
    <w:sectPr w:rsidR="0015614C" w:rsidRPr="0015614C" w:rsidSect="00F42AAC">
      <w:type w:val="continuous"/>
      <w:pgSz w:w="11906" w:h="16838" w:code="9"/>
      <w:pgMar w:top="1418" w:right="851" w:bottom="1418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7CA08" w14:textId="77777777" w:rsidR="00A5317C" w:rsidRDefault="00A5317C" w:rsidP="006B2952">
      <w:pPr>
        <w:spacing w:after="0" w:line="240" w:lineRule="auto"/>
      </w:pPr>
      <w:r>
        <w:separator/>
      </w:r>
    </w:p>
  </w:endnote>
  <w:endnote w:type="continuationSeparator" w:id="0">
    <w:p w14:paraId="32FC048C" w14:textId="77777777" w:rsidR="00A5317C" w:rsidRDefault="00A5317C" w:rsidP="006B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BF0B" w14:textId="423FFAF1" w:rsidR="008536C8" w:rsidRDefault="00E91A44" w:rsidP="00BF0489">
    <w:pPr>
      <w:pStyle w:val="SIMPfc"/>
    </w:pPr>
    <w:r w:rsidRPr="00D977C0">
      <w:t>202</w:t>
    </w:r>
    <w:r w:rsidR="00B1098A"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3FD1" w14:textId="5E94D274" w:rsidR="008536C8" w:rsidRPr="008536C8" w:rsidRDefault="008536C8" w:rsidP="00BF0489">
    <w:pPr>
      <w:pStyle w:val="SIMPfc"/>
    </w:pPr>
    <w:r w:rsidRPr="00D977C0">
      <w:t>202</w:t>
    </w:r>
    <w:r w:rsidR="00B1098A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b"/>
      <w:tblW w:w="5000" w:type="pct"/>
      <w:tblBorders>
        <w:top w:val="doub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6"/>
      <w:gridCol w:w="2975"/>
    </w:tblGrid>
    <w:tr w:rsidR="005D4867" w14:paraId="7DAC6436" w14:textId="77777777" w:rsidTr="005D4867">
      <w:tc>
        <w:tcPr>
          <w:tcW w:w="6946" w:type="dxa"/>
        </w:tcPr>
        <w:p w14:paraId="14A542E8" w14:textId="772FDE4C" w:rsidR="005D4867" w:rsidRPr="00C007C2" w:rsidRDefault="00CD02A1" w:rsidP="005D4867">
          <w:pPr>
            <w:pStyle w:val="a9"/>
          </w:pPr>
          <w:r w:rsidRPr="00CD02A1">
            <w:t>Основная часть проекта планировки территории</w:t>
          </w:r>
        </w:p>
      </w:tc>
      <w:tc>
        <w:tcPr>
          <w:tcW w:w="2975" w:type="dxa"/>
          <w:vAlign w:val="center"/>
        </w:tcPr>
        <w:p w14:paraId="23047940" w14:textId="6E148DE4" w:rsidR="005D4867" w:rsidRDefault="005D4867" w:rsidP="005D4867">
          <w:pPr>
            <w:pStyle w:val="a9"/>
            <w:jc w:val="right"/>
          </w:pPr>
          <w:r>
            <w:t>Проект планировки территории</w:t>
          </w:r>
        </w:p>
      </w:tc>
    </w:tr>
    <w:tr w:rsidR="00CD7B41" w:rsidRPr="00C007C2" w14:paraId="60D13CD9" w14:textId="77777777" w:rsidTr="005D4867">
      <w:trPr>
        <w:trHeight w:val="227"/>
      </w:trPr>
      <w:tc>
        <w:tcPr>
          <w:tcW w:w="6946" w:type="dxa"/>
        </w:tcPr>
        <w:p w14:paraId="598D7542" w14:textId="58D06A41" w:rsidR="00CD7B41" w:rsidRDefault="00CD7B41" w:rsidP="002F1D3B">
          <w:pPr>
            <w:pStyle w:val="a9"/>
          </w:pPr>
        </w:p>
      </w:tc>
      <w:tc>
        <w:tcPr>
          <w:tcW w:w="2975" w:type="dxa"/>
          <w:vAlign w:val="bottom"/>
        </w:tcPr>
        <w:p w14:paraId="22D858BE" w14:textId="77777777" w:rsidR="00CD7B41" w:rsidRPr="00C007C2" w:rsidRDefault="00CD7B41" w:rsidP="002F1D3B">
          <w:pPr>
            <w:pStyle w:val="a9"/>
            <w:jc w:val="right"/>
          </w:pPr>
          <w:r w:rsidRPr="00C007C2">
            <w:fldChar w:fldCharType="begin"/>
          </w:r>
          <w:r w:rsidRPr="00C007C2">
            <w:instrText>PAGE   \* MERGEFORMAT</w:instrText>
          </w:r>
          <w:r w:rsidRPr="00C007C2">
            <w:fldChar w:fldCharType="separate"/>
          </w:r>
          <w:r>
            <w:rPr>
              <w:noProof/>
            </w:rPr>
            <w:t>2</w:t>
          </w:r>
          <w:r w:rsidRPr="00C007C2">
            <w:fldChar w:fldCharType="end"/>
          </w:r>
        </w:p>
      </w:tc>
    </w:tr>
  </w:tbl>
  <w:p w14:paraId="56184A24" w14:textId="77777777" w:rsidR="00CD7B41" w:rsidRPr="00CF1803" w:rsidRDefault="00CD7B41" w:rsidP="00CF1803">
    <w:pPr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5282C" w14:textId="77777777" w:rsidR="00A5317C" w:rsidRDefault="00A5317C" w:rsidP="006B2952">
      <w:pPr>
        <w:spacing w:after="0" w:line="240" w:lineRule="auto"/>
      </w:pPr>
      <w:r>
        <w:separator/>
      </w:r>
    </w:p>
  </w:footnote>
  <w:footnote w:type="continuationSeparator" w:id="0">
    <w:p w14:paraId="17BE5645" w14:textId="77777777" w:rsidR="00A5317C" w:rsidRDefault="00A5317C" w:rsidP="006B2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DEFCF" w14:textId="6E14FF6F" w:rsidR="008536C8" w:rsidRDefault="00A35377" w:rsidP="00A35377">
    <w:pPr>
      <w:pStyle w:val="a7"/>
    </w:pPr>
    <w:r>
      <w:rPr>
        <w:noProof/>
      </w:rPr>
      <w:drawing>
        <wp:anchor distT="0" distB="0" distL="114300" distR="114300" simplePos="0" relativeHeight="251671552" behindDoc="1" locked="0" layoutInCell="1" allowOverlap="1" wp14:anchorId="3A15F01E" wp14:editId="628534CA">
          <wp:simplePos x="0" y="0"/>
          <wp:positionH relativeFrom="column">
            <wp:posOffset>-881380</wp:posOffset>
          </wp:positionH>
          <wp:positionV relativeFrom="paragraph">
            <wp:posOffset>-151130</wp:posOffset>
          </wp:positionV>
          <wp:extent cx="7495663" cy="10620375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982" cy="1064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E67B" w14:textId="559A6343" w:rsidR="008536C8" w:rsidRPr="00743AC7" w:rsidRDefault="008536C8">
    <w:pPr>
      <w:pStyle w:val="a7"/>
    </w:pPr>
    <w:r w:rsidRPr="00743AC7">
      <w:rPr>
        <w:noProof/>
      </w:rPr>
      <w:drawing>
        <wp:anchor distT="0" distB="0" distL="114300" distR="114300" simplePos="0" relativeHeight="251659264" behindDoc="1" locked="0" layoutInCell="1" allowOverlap="1" wp14:anchorId="1EDEDDE1" wp14:editId="522082F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6240" cy="10658520"/>
          <wp:effectExtent l="0" t="0" r="762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240" cy="106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center" w:tblpY="455"/>
      <w:tblW w:w="5000" w:type="pct"/>
      <w:jc w:val="center"/>
      <w:tblBorders>
        <w:bottom w:val="single" w:sz="4" w:space="0" w:color="auto"/>
      </w:tblBorders>
      <w:shd w:val="clear" w:color="auto" w:fill="FFFFFF" w:themeFill="background1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403"/>
      <w:gridCol w:w="3117"/>
      <w:gridCol w:w="3401"/>
    </w:tblGrid>
    <w:tr w:rsidR="007E4B24" w:rsidRPr="009E29E7" w14:paraId="58FEB7BE" w14:textId="77777777" w:rsidTr="00A6596F">
      <w:trPr>
        <w:trHeight w:hRule="exact" w:val="567"/>
        <w:jc w:val="center"/>
      </w:trPr>
      <w:tc>
        <w:tcPr>
          <w:tcW w:w="1715" w:type="pct"/>
          <w:shd w:val="clear" w:color="auto" w:fill="FFFFFF" w:themeFill="background1"/>
          <w:vAlign w:val="bottom"/>
        </w:tcPr>
        <w:p w14:paraId="3449E319" w14:textId="216D2EA3" w:rsidR="007E4B24" w:rsidRPr="009E29E7" w:rsidRDefault="00626C57" w:rsidP="00A6596F">
          <w:pPr>
            <w:pStyle w:val="a7"/>
            <w:ind w:firstLine="0"/>
          </w:pPr>
          <w:r w:rsidRPr="00626C57">
            <w:t>БПТУ-25.78-ППМТ</w:t>
          </w:r>
        </w:p>
      </w:tc>
      <w:tc>
        <w:tcPr>
          <w:tcW w:w="1571" w:type="pct"/>
          <w:shd w:val="clear" w:color="auto" w:fill="FFFFFF" w:themeFill="background1"/>
        </w:tcPr>
        <w:p w14:paraId="119A074F" w14:textId="77777777" w:rsidR="007E4B24" w:rsidRPr="009E29E7" w:rsidRDefault="007E4B24" w:rsidP="00A6596F">
          <w:pPr>
            <w:pStyle w:val="a7"/>
            <w:ind w:firstLine="0"/>
          </w:pPr>
          <w:r>
            <w:rPr>
              <w:noProof/>
            </w:rPr>
            <w:drawing>
              <wp:anchor distT="0" distB="0" distL="114300" distR="114300" simplePos="0" relativeHeight="251670528" behindDoc="1" locked="0" layoutInCell="1" allowOverlap="1" wp14:anchorId="14C282F0" wp14:editId="58659F39">
                <wp:simplePos x="0" y="0"/>
                <wp:positionH relativeFrom="column">
                  <wp:posOffset>803910</wp:posOffset>
                </wp:positionH>
                <wp:positionV relativeFrom="paragraph">
                  <wp:posOffset>0</wp:posOffset>
                </wp:positionV>
                <wp:extent cx="306000" cy="313200"/>
                <wp:effectExtent l="0" t="0" r="0" b="0"/>
                <wp:wrapTight wrapText="bothSides">
                  <wp:wrapPolygon edited="0">
                    <wp:start x="2694" y="0"/>
                    <wp:lineTo x="0" y="2629"/>
                    <wp:lineTo x="0" y="17087"/>
                    <wp:lineTo x="2694" y="19716"/>
                    <wp:lineTo x="17514" y="19716"/>
                    <wp:lineTo x="20208" y="17087"/>
                    <wp:lineTo x="20208" y="2629"/>
                    <wp:lineTo x="17514" y="0"/>
                    <wp:lineTo x="2694" y="0"/>
                  </wp:wrapPolygon>
                </wp:wrapTight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000" cy="313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14" w:type="pct"/>
          <w:shd w:val="clear" w:color="auto" w:fill="FFFFFF" w:themeFill="background1"/>
          <w:vAlign w:val="bottom"/>
        </w:tcPr>
        <w:p w14:paraId="5D171147" w14:textId="77777777" w:rsidR="007E4B24" w:rsidRPr="009E29E7" w:rsidRDefault="007E4B24" w:rsidP="00A6596F">
          <w:pPr>
            <w:pStyle w:val="a7"/>
            <w:jc w:val="right"/>
          </w:pPr>
          <w:r w:rsidRPr="009E29E7">
            <w:t>ООО «ПК «СИМП»</w:t>
          </w:r>
        </w:p>
      </w:tc>
    </w:tr>
  </w:tbl>
  <w:p w14:paraId="3EDBE3E4" w14:textId="77777777" w:rsidR="007E4B24" w:rsidRPr="009E29E7" w:rsidRDefault="007E4B24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DF9"/>
    <w:multiLevelType w:val="hybridMultilevel"/>
    <w:tmpl w:val="C8CA98B8"/>
    <w:lvl w:ilvl="0" w:tplc="45D0AA9A">
      <w:start w:val="1"/>
      <w:numFmt w:val="decimal"/>
      <w:pStyle w:val="32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2B0F16"/>
    <w:multiLevelType w:val="hybridMultilevel"/>
    <w:tmpl w:val="374A6824"/>
    <w:lvl w:ilvl="0" w:tplc="94587B64">
      <w:start w:val="1"/>
      <w:numFmt w:val="decimal"/>
      <w:pStyle w:val="SIMP1"/>
      <w:lvlText w:val="%1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46F4A7A"/>
    <w:multiLevelType w:val="multilevel"/>
    <w:tmpl w:val="86F863CA"/>
    <w:lvl w:ilvl="0">
      <w:start w:val="1"/>
      <w:numFmt w:val="bullet"/>
      <w:pStyle w:val="SIMP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D704B2"/>
    <w:multiLevelType w:val="hybridMultilevel"/>
    <w:tmpl w:val="539277BA"/>
    <w:lvl w:ilvl="0" w:tplc="7AC8D574">
      <w:start w:val="1"/>
      <w:numFmt w:val="russianLower"/>
      <w:pStyle w:val="SIMP0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8DF5D89"/>
    <w:multiLevelType w:val="multilevel"/>
    <w:tmpl w:val="87BE1FE6"/>
    <w:styleLink w:val="a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00F1490"/>
    <w:multiLevelType w:val="multilevel"/>
    <w:tmpl w:val="932A4C8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IM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1A26890"/>
    <w:multiLevelType w:val="multilevel"/>
    <w:tmpl w:val="BAAE2E3C"/>
    <w:styleLink w:val="a0"/>
    <w:lvl w:ilvl="0">
      <w:start w:val="2"/>
      <w:numFmt w:val="decimal"/>
      <w:suff w:val="space"/>
      <w:lvlText w:val="%1"/>
      <w:lvlJc w:val="left"/>
      <w:pPr>
        <w:ind w:left="360" w:hanging="303"/>
      </w:pPr>
      <w:rPr>
        <w:rFonts w:hint="default"/>
      </w:rPr>
    </w:lvl>
    <w:lvl w:ilvl="1">
      <w:start w:val="1"/>
      <w:numFmt w:val="decimal"/>
      <w:pStyle w:val="a1"/>
      <w:suff w:val="space"/>
      <w:lvlText w:val="%1.%2"/>
      <w:lvlJc w:val="left"/>
      <w:pPr>
        <w:ind w:left="0" w:firstLine="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5432F3D"/>
    <w:multiLevelType w:val="hybridMultilevel"/>
    <w:tmpl w:val="6D328F94"/>
    <w:lvl w:ilvl="0" w:tplc="A7863CC2">
      <w:start w:val="1"/>
      <w:numFmt w:val="decimal"/>
      <w:pStyle w:val="SIMP3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67D9C"/>
    <w:multiLevelType w:val="multilevel"/>
    <w:tmpl w:val="11CABBDC"/>
    <w:lvl w:ilvl="0">
      <w:start w:val="1"/>
      <w:numFmt w:val="decimal"/>
      <w:pStyle w:val="1"/>
      <w:suff w:val="space"/>
      <w:lvlText w:val="%1"/>
      <w:lvlJc w:val="center"/>
      <w:pPr>
        <w:ind w:left="0" w:firstLine="0"/>
      </w:pPr>
      <w:rPr>
        <w:rFonts w:hint="default"/>
        <w:i w:val="0"/>
      </w:rPr>
    </w:lvl>
    <w:lvl w:ilvl="1">
      <w:start w:val="1"/>
      <w:numFmt w:val="decimal"/>
      <w:pStyle w:val="11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111"/>
      <w:suff w:val="space"/>
      <w:lvlText w:val="%1.%2.%3"/>
      <w:lvlJc w:val="center"/>
      <w:pPr>
        <w:ind w:left="0" w:firstLine="0"/>
      </w:pPr>
      <w:rPr>
        <w:rFonts w:hint="default"/>
      </w:rPr>
    </w:lvl>
    <w:lvl w:ilvl="3">
      <w:start w:val="1"/>
      <w:numFmt w:val="decimal"/>
      <w:pStyle w:val="1111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Restart w:val="1"/>
      <w:pStyle w:val="3"/>
      <w:suff w:val="space"/>
      <w:lvlText w:val="Рисунок %1.%5 –"/>
      <w:lvlJc w:val="center"/>
      <w:pPr>
        <w:ind w:left="0" w:firstLine="1361"/>
      </w:pPr>
      <w:rPr>
        <w:rFonts w:hint="default"/>
      </w:rPr>
    </w:lvl>
    <w:lvl w:ilvl="5">
      <w:start w:val="1"/>
      <w:numFmt w:val="decimal"/>
      <w:lvlRestart w:val="1"/>
      <w:pStyle w:val="40"/>
      <w:suff w:val="space"/>
      <w:lvlText w:val="Таблица %1.%6 –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51"/>
      <w:suff w:val="space"/>
      <w:lvlText w:val="(%1.%7)"/>
      <w:lvlJc w:val="righ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russianUpper"/>
      <w:lvlRestart w:val="0"/>
      <w:pStyle w:val="9"/>
      <w:suff w:val="nothing"/>
      <w:lvlText w:val="Приложение %9"/>
      <w:lvlJc w:val="center"/>
      <w:pPr>
        <w:ind w:left="0" w:firstLine="2880"/>
      </w:pPr>
      <w:rPr>
        <w:rFonts w:hint="default"/>
      </w:rPr>
    </w:lvl>
  </w:abstractNum>
  <w:abstractNum w:abstractNumId="9" w15:restartNumberingAfterBreak="0">
    <w:nsid w:val="59C10B99"/>
    <w:multiLevelType w:val="hybridMultilevel"/>
    <w:tmpl w:val="1E483A26"/>
    <w:lvl w:ilvl="0" w:tplc="3DD0CBAE">
      <w:start w:val="1"/>
      <w:numFmt w:val="decimal"/>
      <w:pStyle w:val="SIMP4"/>
      <w:lvlText w:val="3.%1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D30C3"/>
    <w:multiLevelType w:val="hybridMultilevel"/>
    <w:tmpl w:val="30020C9A"/>
    <w:lvl w:ilvl="0" w:tplc="B94E97CA">
      <w:start w:val="1"/>
      <w:numFmt w:val="decimal"/>
      <w:pStyle w:val="SIMP5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10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8"/>
  </w:num>
  <w:num w:numId="11">
    <w:abstractNumId w:val="2"/>
    <w:lvlOverride w:ilvl="0">
      <w:lvl w:ilvl="0">
        <w:start w:val="1"/>
        <w:numFmt w:val="bullet"/>
        <w:pStyle w:val="SIMP"/>
        <w:lvlText w:val="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92" w:hanging="432"/>
        </w:pPr>
        <w:rPr>
          <w:rFonts w:ascii="Symbol" w:hAnsi="Symbol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7D"/>
    <w:rsid w:val="000017CE"/>
    <w:rsid w:val="00001D44"/>
    <w:rsid w:val="000349C1"/>
    <w:rsid w:val="000412E3"/>
    <w:rsid w:val="000455EB"/>
    <w:rsid w:val="000632FB"/>
    <w:rsid w:val="000732D5"/>
    <w:rsid w:val="00085191"/>
    <w:rsid w:val="000977BF"/>
    <w:rsid w:val="000A3DDE"/>
    <w:rsid w:val="000B7EC0"/>
    <w:rsid w:val="000C39AB"/>
    <w:rsid w:val="000D199C"/>
    <w:rsid w:val="000D7426"/>
    <w:rsid w:val="000D7E79"/>
    <w:rsid w:val="000E517D"/>
    <w:rsid w:val="000E52D7"/>
    <w:rsid w:val="000F5D7F"/>
    <w:rsid w:val="00102044"/>
    <w:rsid w:val="00104F18"/>
    <w:rsid w:val="00107B2A"/>
    <w:rsid w:val="0013460B"/>
    <w:rsid w:val="00134EE6"/>
    <w:rsid w:val="0013699C"/>
    <w:rsid w:val="00142CAB"/>
    <w:rsid w:val="00147B04"/>
    <w:rsid w:val="001533E5"/>
    <w:rsid w:val="00155C91"/>
    <w:rsid w:val="0015614C"/>
    <w:rsid w:val="0016021F"/>
    <w:rsid w:val="0017041A"/>
    <w:rsid w:val="0017711F"/>
    <w:rsid w:val="001A17D6"/>
    <w:rsid w:val="001B6A7F"/>
    <w:rsid w:val="001F3655"/>
    <w:rsid w:val="001F789D"/>
    <w:rsid w:val="00205769"/>
    <w:rsid w:val="00205FAC"/>
    <w:rsid w:val="00237876"/>
    <w:rsid w:val="002443B6"/>
    <w:rsid w:val="002579D9"/>
    <w:rsid w:val="00280657"/>
    <w:rsid w:val="002D3ECD"/>
    <w:rsid w:val="002F1D3B"/>
    <w:rsid w:val="00305124"/>
    <w:rsid w:val="0030798A"/>
    <w:rsid w:val="0031606B"/>
    <w:rsid w:val="00321F66"/>
    <w:rsid w:val="003420C7"/>
    <w:rsid w:val="00382F0F"/>
    <w:rsid w:val="00386667"/>
    <w:rsid w:val="00393D17"/>
    <w:rsid w:val="003960FB"/>
    <w:rsid w:val="003A44E6"/>
    <w:rsid w:val="003B095F"/>
    <w:rsid w:val="003C26B4"/>
    <w:rsid w:val="003D5FA2"/>
    <w:rsid w:val="004325D2"/>
    <w:rsid w:val="00435E3A"/>
    <w:rsid w:val="00445510"/>
    <w:rsid w:val="00450B6B"/>
    <w:rsid w:val="00454F80"/>
    <w:rsid w:val="00456B82"/>
    <w:rsid w:val="00462EBB"/>
    <w:rsid w:val="00476945"/>
    <w:rsid w:val="00487FB4"/>
    <w:rsid w:val="004A735A"/>
    <w:rsid w:val="004B693C"/>
    <w:rsid w:val="004B72B0"/>
    <w:rsid w:val="004C58CE"/>
    <w:rsid w:val="004E2D11"/>
    <w:rsid w:val="004F7CBC"/>
    <w:rsid w:val="005158D3"/>
    <w:rsid w:val="005243CB"/>
    <w:rsid w:val="00524879"/>
    <w:rsid w:val="005303AC"/>
    <w:rsid w:val="005533B4"/>
    <w:rsid w:val="00563762"/>
    <w:rsid w:val="0056532D"/>
    <w:rsid w:val="00592C8D"/>
    <w:rsid w:val="005A164E"/>
    <w:rsid w:val="005B6D1C"/>
    <w:rsid w:val="005C1930"/>
    <w:rsid w:val="005C23D4"/>
    <w:rsid w:val="005D4867"/>
    <w:rsid w:val="005F3485"/>
    <w:rsid w:val="006074FC"/>
    <w:rsid w:val="00615370"/>
    <w:rsid w:val="00617781"/>
    <w:rsid w:val="00626C57"/>
    <w:rsid w:val="006534B2"/>
    <w:rsid w:val="00685BE6"/>
    <w:rsid w:val="006864B5"/>
    <w:rsid w:val="00693612"/>
    <w:rsid w:val="0069567B"/>
    <w:rsid w:val="006A08CF"/>
    <w:rsid w:val="006B2952"/>
    <w:rsid w:val="006B71DE"/>
    <w:rsid w:val="006B75F8"/>
    <w:rsid w:val="006C0022"/>
    <w:rsid w:val="006D6C6B"/>
    <w:rsid w:val="006E127D"/>
    <w:rsid w:val="006E6370"/>
    <w:rsid w:val="007179D3"/>
    <w:rsid w:val="00722F1E"/>
    <w:rsid w:val="00724E18"/>
    <w:rsid w:val="007371C3"/>
    <w:rsid w:val="00743AC7"/>
    <w:rsid w:val="0077203E"/>
    <w:rsid w:val="00773B97"/>
    <w:rsid w:val="007755D4"/>
    <w:rsid w:val="007C008A"/>
    <w:rsid w:val="007E4B24"/>
    <w:rsid w:val="00803BD3"/>
    <w:rsid w:val="00805146"/>
    <w:rsid w:val="00813FC2"/>
    <w:rsid w:val="008536C8"/>
    <w:rsid w:val="00862966"/>
    <w:rsid w:val="00864449"/>
    <w:rsid w:val="00865788"/>
    <w:rsid w:val="0087013E"/>
    <w:rsid w:val="00885918"/>
    <w:rsid w:val="008911BB"/>
    <w:rsid w:val="008A0400"/>
    <w:rsid w:val="008D1810"/>
    <w:rsid w:val="008D6CDB"/>
    <w:rsid w:val="008E0E06"/>
    <w:rsid w:val="008E1DC1"/>
    <w:rsid w:val="008E1E03"/>
    <w:rsid w:val="008F7D7F"/>
    <w:rsid w:val="00900510"/>
    <w:rsid w:val="009134DC"/>
    <w:rsid w:val="009248AC"/>
    <w:rsid w:val="00947CD9"/>
    <w:rsid w:val="00954265"/>
    <w:rsid w:val="0096128C"/>
    <w:rsid w:val="00962004"/>
    <w:rsid w:val="0098497E"/>
    <w:rsid w:val="00992981"/>
    <w:rsid w:val="009A0704"/>
    <w:rsid w:val="009A3DD3"/>
    <w:rsid w:val="009B53AA"/>
    <w:rsid w:val="009C3E29"/>
    <w:rsid w:val="009C55B7"/>
    <w:rsid w:val="009D639D"/>
    <w:rsid w:val="009E29E7"/>
    <w:rsid w:val="009F0177"/>
    <w:rsid w:val="00A030BC"/>
    <w:rsid w:val="00A05443"/>
    <w:rsid w:val="00A0723C"/>
    <w:rsid w:val="00A322A7"/>
    <w:rsid w:val="00A346BB"/>
    <w:rsid w:val="00A34FE9"/>
    <w:rsid w:val="00A35377"/>
    <w:rsid w:val="00A461BE"/>
    <w:rsid w:val="00A5317C"/>
    <w:rsid w:val="00A60B33"/>
    <w:rsid w:val="00A6596F"/>
    <w:rsid w:val="00A671E1"/>
    <w:rsid w:val="00A812F9"/>
    <w:rsid w:val="00A926E2"/>
    <w:rsid w:val="00AA4FAB"/>
    <w:rsid w:val="00AC3F31"/>
    <w:rsid w:val="00AC474E"/>
    <w:rsid w:val="00AC4AFC"/>
    <w:rsid w:val="00AC7E7D"/>
    <w:rsid w:val="00AD6112"/>
    <w:rsid w:val="00AE1773"/>
    <w:rsid w:val="00AF3DA7"/>
    <w:rsid w:val="00B0016C"/>
    <w:rsid w:val="00B1098A"/>
    <w:rsid w:val="00B2376E"/>
    <w:rsid w:val="00B320CF"/>
    <w:rsid w:val="00B44E2B"/>
    <w:rsid w:val="00B53CD1"/>
    <w:rsid w:val="00B679C5"/>
    <w:rsid w:val="00B96C7D"/>
    <w:rsid w:val="00BA08B0"/>
    <w:rsid w:val="00BC17B0"/>
    <w:rsid w:val="00BC2569"/>
    <w:rsid w:val="00BC36C3"/>
    <w:rsid w:val="00BF0489"/>
    <w:rsid w:val="00C113D6"/>
    <w:rsid w:val="00C13417"/>
    <w:rsid w:val="00C22550"/>
    <w:rsid w:val="00C23FA2"/>
    <w:rsid w:val="00C2617B"/>
    <w:rsid w:val="00C353CB"/>
    <w:rsid w:val="00C60B7D"/>
    <w:rsid w:val="00C70502"/>
    <w:rsid w:val="00C903FE"/>
    <w:rsid w:val="00CA08CB"/>
    <w:rsid w:val="00CA55EB"/>
    <w:rsid w:val="00CB16DA"/>
    <w:rsid w:val="00CB1B6A"/>
    <w:rsid w:val="00CB6165"/>
    <w:rsid w:val="00CC1FF6"/>
    <w:rsid w:val="00CD02A1"/>
    <w:rsid w:val="00CD12E0"/>
    <w:rsid w:val="00CD1ACE"/>
    <w:rsid w:val="00CD2B1B"/>
    <w:rsid w:val="00CD7B41"/>
    <w:rsid w:val="00CE3D3D"/>
    <w:rsid w:val="00CE6C93"/>
    <w:rsid w:val="00CF1803"/>
    <w:rsid w:val="00CF7282"/>
    <w:rsid w:val="00D00902"/>
    <w:rsid w:val="00D25ADA"/>
    <w:rsid w:val="00D27682"/>
    <w:rsid w:val="00D27CCC"/>
    <w:rsid w:val="00D309AA"/>
    <w:rsid w:val="00D34EC3"/>
    <w:rsid w:val="00D37249"/>
    <w:rsid w:val="00D50679"/>
    <w:rsid w:val="00D526EB"/>
    <w:rsid w:val="00D53D8C"/>
    <w:rsid w:val="00D8509C"/>
    <w:rsid w:val="00DA5DE9"/>
    <w:rsid w:val="00DC6C3C"/>
    <w:rsid w:val="00DC7597"/>
    <w:rsid w:val="00DD3A27"/>
    <w:rsid w:val="00DD48D8"/>
    <w:rsid w:val="00DF07FB"/>
    <w:rsid w:val="00DF0C6F"/>
    <w:rsid w:val="00DF21E0"/>
    <w:rsid w:val="00E20614"/>
    <w:rsid w:val="00E3468A"/>
    <w:rsid w:val="00E36A3A"/>
    <w:rsid w:val="00E404D4"/>
    <w:rsid w:val="00E47659"/>
    <w:rsid w:val="00E47DB0"/>
    <w:rsid w:val="00E5759F"/>
    <w:rsid w:val="00E6141D"/>
    <w:rsid w:val="00E6716E"/>
    <w:rsid w:val="00E70053"/>
    <w:rsid w:val="00E710B9"/>
    <w:rsid w:val="00E71141"/>
    <w:rsid w:val="00E77360"/>
    <w:rsid w:val="00E87CD8"/>
    <w:rsid w:val="00E91A44"/>
    <w:rsid w:val="00EA1F58"/>
    <w:rsid w:val="00EA7D33"/>
    <w:rsid w:val="00EB5B9B"/>
    <w:rsid w:val="00EC7045"/>
    <w:rsid w:val="00ED666E"/>
    <w:rsid w:val="00ED7124"/>
    <w:rsid w:val="00EF6A31"/>
    <w:rsid w:val="00F04A96"/>
    <w:rsid w:val="00F0748A"/>
    <w:rsid w:val="00F270F6"/>
    <w:rsid w:val="00F334B2"/>
    <w:rsid w:val="00F42AAC"/>
    <w:rsid w:val="00F4513A"/>
    <w:rsid w:val="00F45E83"/>
    <w:rsid w:val="00F5023F"/>
    <w:rsid w:val="00F66C86"/>
    <w:rsid w:val="00F67BDC"/>
    <w:rsid w:val="00FA206F"/>
    <w:rsid w:val="00FA4637"/>
    <w:rsid w:val="00FB0D1A"/>
    <w:rsid w:val="00FB30DC"/>
    <w:rsid w:val="00FC068A"/>
    <w:rsid w:val="00FC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6CF04"/>
  <w15:chartTrackingRefBased/>
  <w15:docId w15:val="{AF229BC5-93B4-4E0C-AEB4-E0D8399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aliases w:val="SIMP_пояснения"/>
    <w:next w:val="SIMP6"/>
    <w:rsid w:val="0056532D"/>
    <w:pPr>
      <w:spacing w:after="120"/>
      <w:ind w:firstLine="709"/>
    </w:pPr>
    <w:rPr>
      <w:rFonts w:ascii="Times New Roman" w:hAnsi="Times New Roman"/>
      <w:sz w:val="24"/>
      <w:szCs w:val="24"/>
    </w:rPr>
  </w:style>
  <w:style w:type="paragraph" w:styleId="10">
    <w:name w:val="heading 1"/>
    <w:basedOn w:val="a2"/>
    <w:next w:val="SIMP6"/>
    <w:link w:val="12"/>
    <w:uiPriority w:val="9"/>
    <w:qFormat/>
    <w:rsid w:val="00EB5B9B"/>
    <w:pPr>
      <w:keepNext/>
      <w:keepLines/>
      <w:pageBreakBefore/>
      <w:tabs>
        <w:tab w:val="left" w:pos="1134"/>
        <w:tab w:val="left" w:pos="1276"/>
      </w:tabs>
      <w:suppressAutoHyphens/>
      <w:spacing w:before="120" w:line="276" w:lineRule="auto"/>
      <w:ind w:firstLine="0"/>
      <w:outlineLvl w:val="0"/>
    </w:pPr>
    <w:rPr>
      <w:rFonts w:eastAsiaTheme="majorEastAsia" w:cs="Times New Roman"/>
      <w:b/>
      <w:bCs/>
      <w:sz w:val="28"/>
      <w:szCs w:val="28"/>
    </w:rPr>
  </w:style>
  <w:style w:type="paragraph" w:styleId="2">
    <w:name w:val="heading 2"/>
    <w:basedOn w:val="SIMP6"/>
    <w:next w:val="SIMP6"/>
    <w:link w:val="20"/>
    <w:uiPriority w:val="9"/>
    <w:unhideWhenUsed/>
    <w:qFormat/>
    <w:rsid w:val="00EB5B9B"/>
    <w:pPr>
      <w:keepNext/>
      <w:keepLines/>
      <w:tabs>
        <w:tab w:val="left" w:pos="1276"/>
      </w:tabs>
      <w:spacing w:before="240"/>
      <w:ind w:firstLine="0"/>
      <w:outlineLvl w:val="1"/>
    </w:pPr>
    <w:rPr>
      <w:rFonts w:eastAsiaTheme="majorEastAsia"/>
      <w:b/>
      <w:bCs/>
      <w:sz w:val="28"/>
      <w:szCs w:val="28"/>
    </w:rPr>
  </w:style>
  <w:style w:type="paragraph" w:styleId="30">
    <w:name w:val="heading 3"/>
    <w:basedOn w:val="SIMP6"/>
    <w:next w:val="SIMP6"/>
    <w:link w:val="31"/>
    <w:uiPriority w:val="9"/>
    <w:unhideWhenUsed/>
    <w:qFormat/>
    <w:rsid w:val="00EB5B9B"/>
    <w:pPr>
      <w:keepNext/>
      <w:keepLines/>
      <w:spacing w:before="240"/>
      <w:ind w:firstLine="0"/>
      <w:outlineLvl w:val="2"/>
    </w:pPr>
    <w:rPr>
      <w:rFonts w:eastAsiaTheme="majorEastAsia"/>
      <w:b/>
      <w:bCs/>
      <w:sz w:val="26"/>
      <w:szCs w:val="28"/>
    </w:rPr>
  </w:style>
  <w:style w:type="paragraph" w:styleId="4">
    <w:name w:val="heading 4"/>
    <w:basedOn w:val="SIMP6"/>
    <w:next w:val="SIMP6"/>
    <w:link w:val="41"/>
    <w:uiPriority w:val="9"/>
    <w:unhideWhenUsed/>
    <w:qFormat/>
    <w:rsid w:val="00EB5B9B"/>
    <w:pPr>
      <w:keepNext/>
      <w:keepLines/>
      <w:tabs>
        <w:tab w:val="left" w:pos="1560"/>
      </w:tabs>
      <w:ind w:firstLine="0"/>
      <w:outlineLvl w:val="3"/>
    </w:pPr>
    <w:rPr>
      <w:rFonts w:eastAsiaTheme="majorEastAsia"/>
      <w:b/>
      <w:bCs/>
      <w:szCs w:val="28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EA1F58"/>
    <w:pPr>
      <w:keepNext/>
      <w:keepLines/>
      <w:spacing w:before="40" w:after="0"/>
      <w:ind w:firstLine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EA1F58"/>
    <w:pPr>
      <w:keepNext/>
      <w:keepLines/>
      <w:spacing w:before="40" w:after="0"/>
      <w:ind w:firstLine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SIMP6"/>
    <w:next w:val="SIMP6"/>
    <w:link w:val="70"/>
    <w:uiPriority w:val="9"/>
    <w:unhideWhenUsed/>
    <w:qFormat/>
    <w:rsid w:val="00F0748A"/>
    <w:pPr>
      <w:keepNext/>
      <w:keepLines/>
      <w:pageBreakBefore/>
      <w:spacing w:after="0"/>
      <w:ind w:firstLine="0"/>
      <w:jc w:val="center"/>
      <w:outlineLvl w:val="6"/>
    </w:pPr>
    <w:rPr>
      <w:rFonts w:eastAsiaTheme="majorEastAsia" w:cstheme="majorBidi"/>
      <w:b/>
      <w:iCs/>
      <w:sz w:val="28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EA1F58"/>
    <w:pPr>
      <w:keepNext/>
      <w:keepLines/>
      <w:spacing w:before="40" w:after="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0">
    <w:name w:val="heading 9"/>
    <w:basedOn w:val="a3"/>
    <w:next w:val="a2"/>
    <w:link w:val="91"/>
    <w:uiPriority w:val="9"/>
    <w:unhideWhenUsed/>
    <w:qFormat/>
    <w:rsid w:val="006074FC"/>
    <w:pPr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basedOn w:val="a4"/>
    <w:link w:val="10"/>
    <w:uiPriority w:val="9"/>
    <w:rsid w:val="00EB5B9B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4"/>
    <w:link w:val="2"/>
    <w:uiPriority w:val="9"/>
    <w:rsid w:val="00EB5B9B"/>
    <w:rPr>
      <w:rFonts w:ascii="Times New Roman" w:eastAsiaTheme="majorEastAsia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31">
    <w:name w:val="Заголовок 3 Знак"/>
    <w:basedOn w:val="a4"/>
    <w:link w:val="30"/>
    <w:uiPriority w:val="9"/>
    <w:rsid w:val="00EB5B9B"/>
    <w:rPr>
      <w:rFonts w:ascii="Times New Roman" w:eastAsiaTheme="majorEastAsia" w:hAnsi="Times New Roman" w:cs="Times New Roman"/>
      <w:b/>
      <w:bCs/>
      <w:kern w:val="0"/>
      <w:sz w:val="26"/>
      <w:szCs w:val="28"/>
      <w14:ligatures w14:val="none"/>
    </w:rPr>
  </w:style>
  <w:style w:type="character" w:customStyle="1" w:styleId="41">
    <w:name w:val="Заголовок 4 Знак"/>
    <w:basedOn w:val="a4"/>
    <w:link w:val="4"/>
    <w:uiPriority w:val="9"/>
    <w:rsid w:val="00EB5B9B"/>
    <w:rPr>
      <w:rFonts w:ascii="Times New Roman" w:eastAsiaTheme="majorEastAsia" w:hAnsi="Times New Roman" w:cs="Times New Roman"/>
      <w:b/>
      <w:bCs/>
      <w:kern w:val="0"/>
      <w:sz w:val="24"/>
      <w:szCs w:val="28"/>
      <w14:ligatures w14:val="none"/>
    </w:rPr>
  </w:style>
  <w:style w:type="paragraph" w:customStyle="1" w:styleId="SIMP">
    <w:name w:val="SIMP_маркированный список"/>
    <w:basedOn w:val="SIMP6"/>
    <w:link w:val="SIMP7"/>
    <w:qFormat/>
    <w:rsid w:val="007755D4"/>
    <w:pPr>
      <w:numPr>
        <w:numId w:val="1"/>
      </w:numPr>
      <w:tabs>
        <w:tab w:val="left" w:pos="284"/>
        <w:tab w:val="left" w:pos="993"/>
      </w:tabs>
      <w:ind w:left="0" w:firstLine="709"/>
    </w:pPr>
  </w:style>
  <w:style w:type="character" w:customStyle="1" w:styleId="SIMP7">
    <w:name w:val="SIMP_маркированный список Знак"/>
    <w:basedOn w:val="a4"/>
    <w:link w:val="SIMP"/>
    <w:rsid w:val="007755D4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a7">
    <w:name w:val="header"/>
    <w:basedOn w:val="a2"/>
    <w:link w:val="a8"/>
    <w:uiPriority w:val="99"/>
    <w:unhideWhenUsed/>
    <w:rsid w:val="005F3485"/>
    <w:pPr>
      <w:tabs>
        <w:tab w:val="center" w:pos="4677"/>
        <w:tab w:val="right" w:pos="9355"/>
      </w:tabs>
      <w:spacing w:after="0" w:line="240" w:lineRule="auto"/>
    </w:pPr>
    <w:rPr>
      <w:b/>
      <w:sz w:val="20"/>
    </w:rPr>
  </w:style>
  <w:style w:type="character" w:customStyle="1" w:styleId="a8">
    <w:name w:val="Верхний колонтитул Знак"/>
    <w:basedOn w:val="a4"/>
    <w:link w:val="a7"/>
    <w:uiPriority w:val="99"/>
    <w:rsid w:val="005F3485"/>
    <w:rPr>
      <w:rFonts w:ascii="Times New Roman" w:hAnsi="Times New Roman"/>
      <w:b/>
      <w:sz w:val="20"/>
      <w:szCs w:val="24"/>
    </w:rPr>
  </w:style>
  <w:style w:type="paragraph" w:styleId="a9">
    <w:name w:val="footer"/>
    <w:basedOn w:val="a2"/>
    <w:link w:val="aa"/>
    <w:uiPriority w:val="99"/>
    <w:unhideWhenUsed/>
    <w:rsid w:val="005303AC"/>
    <w:pPr>
      <w:tabs>
        <w:tab w:val="center" w:pos="4677"/>
        <w:tab w:val="right" w:pos="9355"/>
      </w:tabs>
      <w:spacing w:after="0" w:line="240" w:lineRule="auto"/>
      <w:ind w:firstLine="0"/>
    </w:pPr>
    <w:rPr>
      <w:sz w:val="20"/>
    </w:rPr>
  </w:style>
  <w:style w:type="character" w:customStyle="1" w:styleId="aa">
    <w:name w:val="Нижний колонтитул Знак"/>
    <w:basedOn w:val="a4"/>
    <w:link w:val="a9"/>
    <w:uiPriority w:val="99"/>
    <w:rsid w:val="005303AC"/>
    <w:rPr>
      <w:rFonts w:ascii="Times New Roman" w:hAnsi="Times New Roman"/>
      <w:sz w:val="20"/>
      <w:szCs w:val="24"/>
    </w:rPr>
  </w:style>
  <w:style w:type="table" w:styleId="ab">
    <w:name w:val="Table Grid"/>
    <w:basedOn w:val="a5"/>
    <w:uiPriority w:val="59"/>
    <w:rsid w:val="008536C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SIMP6"/>
    <w:next w:val="SIMP6"/>
    <w:uiPriority w:val="35"/>
    <w:unhideWhenUsed/>
    <w:qFormat/>
    <w:rsid w:val="00147B04"/>
    <w:pPr>
      <w:spacing w:after="200" w:line="240" w:lineRule="auto"/>
      <w:ind w:firstLine="0"/>
    </w:pPr>
    <w:rPr>
      <w:iCs/>
      <w:color w:val="000000" w:themeColor="text1"/>
      <w:szCs w:val="18"/>
    </w:rPr>
  </w:style>
  <w:style w:type="paragraph" w:styleId="a3">
    <w:name w:val="Title"/>
    <w:aliases w:val="SIMP_Заголовок в содержание"/>
    <w:basedOn w:val="10"/>
    <w:next w:val="SIMP6"/>
    <w:link w:val="ad"/>
    <w:uiPriority w:val="10"/>
    <w:qFormat/>
    <w:rsid w:val="00F0748A"/>
    <w:pPr>
      <w:spacing w:before="0" w:after="160"/>
      <w:jc w:val="center"/>
    </w:pPr>
  </w:style>
  <w:style w:type="character" w:customStyle="1" w:styleId="ad">
    <w:name w:val="Заголовок Знак"/>
    <w:aliases w:val="SIMP_Заголовок в содержание Знак"/>
    <w:basedOn w:val="a4"/>
    <w:link w:val="a3"/>
    <w:uiPriority w:val="10"/>
    <w:rsid w:val="00F0748A"/>
    <w:rPr>
      <w:rFonts w:ascii="Times New Roman" w:eastAsiaTheme="majorEastAsia" w:hAnsi="Times New Roman" w:cs="Times New Roman"/>
      <w:b/>
      <w:bCs/>
      <w:sz w:val="28"/>
      <w:szCs w:val="28"/>
    </w:rPr>
  </w:style>
  <w:style w:type="paragraph" w:customStyle="1" w:styleId="SIMP8">
    <w:name w:val="SIMP_Таблица головка"/>
    <w:basedOn w:val="a2"/>
    <w:next w:val="SIMP9"/>
    <w:link w:val="SIMPa"/>
    <w:qFormat/>
    <w:rsid w:val="001533E5"/>
    <w:pPr>
      <w:keepNext/>
      <w:spacing w:before="80" w:after="80" w:line="240" w:lineRule="auto"/>
      <w:ind w:firstLine="0"/>
      <w:jc w:val="center"/>
    </w:pPr>
    <w:rPr>
      <w:b/>
      <w:sz w:val="22"/>
    </w:rPr>
  </w:style>
  <w:style w:type="character" w:customStyle="1" w:styleId="SIMPa">
    <w:name w:val="SIMP_Таблица головка Знак"/>
    <w:basedOn w:val="a4"/>
    <w:link w:val="SIMP8"/>
    <w:rsid w:val="001533E5"/>
    <w:rPr>
      <w:rFonts w:ascii="Times New Roman" w:hAnsi="Times New Roman"/>
      <w:b/>
      <w:szCs w:val="24"/>
    </w:rPr>
  </w:style>
  <w:style w:type="paragraph" w:customStyle="1" w:styleId="SIMP9">
    <w:name w:val="SIMP_Таблица текст"/>
    <w:basedOn w:val="SIMP6"/>
    <w:next w:val="SIMP6"/>
    <w:link w:val="SIMPb"/>
    <w:qFormat/>
    <w:rsid w:val="001533E5"/>
    <w:pPr>
      <w:spacing w:before="80" w:after="80" w:line="240" w:lineRule="exact"/>
      <w:ind w:firstLine="0"/>
      <w:jc w:val="center"/>
    </w:pPr>
    <w:rPr>
      <w:sz w:val="22"/>
    </w:rPr>
  </w:style>
  <w:style w:type="character" w:customStyle="1" w:styleId="SIMPb">
    <w:name w:val="SIMP_Таблица текст Знак"/>
    <w:basedOn w:val="a4"/>
    <w:link w:val="SIMP9"/>
    <w:rsid w:val="00EA7D33"/>
    <w:rPr>
      <w:rFonts w:ascii="Times New Roman" w:hAnsi="Times New Roman" w:cs="Times New Roman"/>
      <w:kern w:val="0"/>
      <w:szCs w:val="24"/>
      <w14:ligatures w14:val="none"/>
    </w:rPr>
  </w:style>
  <w:style w:type="paragraph" w:customStyle="1" w:styleId="SIMPc">
    <w:name w:val="SIMP_Рисунок"/>
    <w:basedOn w:val="a2"/>
    <w:link w:val="SIMPd"/>
    <w:qFormat/>
    <w:rsid w:val="00DA5DE9"/>
    <w:pPr>
      <w:spacing w:before="120" w:after="0" w:line="240" w:lineRule="auto"/>
      <w:ind w:firstLine="0"/>
      <w:jc w:val="center"/>
    </w:pPr>
  </w:style>
  <w:style w:type="character" w:customStyle="1" w:styleId="SIMPd">
    <w:name w:val="SIMP_Рисунок Знак"/>
    <w:basedOn w:val="a4"/>
    <w:link w:val="SIMPc"/>
    <w:rsid w:val="00DA5DE9"/>
    <w:rPr>
      <w:rFonts w:ascii="Times New Roman" w:hAnsi="Times New Roman"/>
      <w:i w:val="0"/>
      <w:iCs w:val="0"/>
      <w:color w:val="44546A" w:themeColor="text2"/>
      <w:sz w:val="24"/>
      <w:szCs w:val="24"/>
    </w:rPr>
  </w:style>
  <w:style w:type="paragraph" w:customStyle="1" w:styleId="SIMP6">
    <w:name w:val="SIMP_Основной"/>
    <w:basedOn w:val="a2"/>
    <w:link w:val="SIMPe"/>
    <w:qFormat/>
    <w:rsid w:val="00280657"/>
    <w:pPr>
      <w:widowControl w:val="0"/>
      <w:spacing w:before="120" w:line="276" w:lineRule="auto"/>
      <w:contextualSpacing/>
      <w:jc w:val="both"/>
    </w:pPr>
    <w:rPr>
      <w:rFonts w:cs="Times New Roman"/>
      <w:kern w:val="0"/>
      <w14:ligatures w14:val="none"/>
    </w:rPr>
  </w:style>
  <w:style w:type="paragraph" w:customStyle="1" w:styleId="SIMPf">
    <w:name w:val="SIMP_Таблица название"/>
    <w:basedOn w:val="6"/>
    <w:next w:val="SIMP8"/>
    <w:link w:val="SIMPf0"/>
    <w:qFormat/>
    <w:rsid w:val="00FB30DC"/>
    <w:pPr>
      <w:spacing w:before="120" w:line="300" w:lineRule="auto"/>
    </w:pPr>
    <w:rPr>
      <w:rFonts w:ascii="Times New Roman" w:hAnsi="Times New Roman"/>
      <w:color w:val="auto"/>
    </w:rPr>
  </w:style>
  <w:style w:type="character" w:customStyle="1" w:styleId="SIMPf0">
    <w:name w:val="SIMP_Таблица название Знак"/>
    <w:basedOn w:val="a4"/>
    <w:link w:val="SIMPf"/>
    <w:rsid w:val="00FB30DC"/>
    <w:rPr>
      <w:rFonts w:ascii="Times New Roman" w:eastAsiaTheme="majorEastAsia" w:hAnsi="Times New Roman" w:cstheme="majorBidi"/>
      <w:sz w:val="24"/>
      <w:szCs w:val="24"/>
    </w:rPr>
  </w:style>
  <w:style w:type="paragraph" w:customStyle="1" w:styleId="SIMP1">
    <w:name w:val="SIMP_Нумерованный 1 уровня"/>
    <w:basedOn w:val="a2"/>
    <w:link w:val="SIMP10"/>
    <w:qFormat/>
    <w:rsid w:val="00393D17"/>
    <w:pPr>
      <w:numPr>
        <w:numId w:val="2"/>
      </w:numPr>
      <w:tabs>
        <w:tab w:val="left" w:pos="993"/>
      </w:tabs>
      <w:spacing w:line="300" w:lineRule="auto"/>
      <w:ind w:left="0" w:firstLine="709"/>
      <w:contextualSpacing/>
    </w:pPr>
    <w:rPr>
      <w:b/>
    </w:rPr>
  </w:style>
  <w:style w:type="character" w:customStyle="1" w:styleId="SIMPe">
    <w:name w:val="SIMP_Основной Знак"/>
    <w:basedOn w:val="a4"/>
    <w:link w:val="SIMP6"/>
    <w:rsid w:val="00280657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IMP10">
    <w:name w:val="SIMP_Нумерованный 1 уровня Знак"/>
    <w:basedOn w:val="SIMPe"/>
    <w:link w:val="SIMP1"/>
    <w:rsid w:val="009B53AA"/>
    <w:rPr>
      <w:rFonts w:ascii="Times New Roman" w:hAnsi="Times New Roman" w:cs="Times New Roman"/>
      <w:b/>
      <w:kern w:val="0"/>
      <w:sz w:val="24"/>
      <w:szCs w:val="24"/>
      <w14:ligatures w14:val="none"/>
    </w:rPr>
  </w:style>
  <w:style w:type="paragraph" w:styleId="13">
    <w:name w:val="toc 1"/>
    <w:basedOn w:val="a2"/>
    <w:next w:val="a2"/>
    <w:autoRedefine/>
    <w:uiPriority w:val="39"/>
    <w:unhideWhenUsed/>
    <w:rsid w:val="00A926E2"/>
    <w:pPr>
      <w:tabs>
        <w:tab w:val="left" w:pos="284"/>
        <w:tab w:val="right" w:leader="dot" w:pos="9911"/>
      </w:tabs>
      <w:spacing w:after="0" w:line="276" w:lineRule="auto"/>
      <w:ind w:firstLine="0"/>
    </w:pPr>
    <w:rPr>
      <w:rFonts w:eastAsia="Times New Roman" w:cs="Times New Roman"/>
      <w:noProof/>
      <w:lang w:eastAsia="ru-RU"/>
    </w:rPr>
  </w:style>
  <w:style w:type="paragraph" w:styleId="21">
    <w:name w:val="toc 2"/>
    <w:basedOn w:val="a2"/>
    <w:next w:val="a2"/>
    <w:autoRedefine/>
    <w:uiPriority w:val="39"/>
    <w:unhideWhenUsed/>
    <w:rsid w:val="0069567B"/>
    <w:pPr>
      <w:tabs>
        <w:tab w:val="left" w:pos="709"/>
        <w:tab w:val="right" w:leader="dot" w:pos="9911"/>
      </w:tabs>
      <w:spacing w:after="0" w:line="300" w:lineRule="auto"/>
      <w:ind w:left="284" w:firstLine="0"/>
    </w:pPr>
  </w:style>
  <w:style w:type="paragraph" w:styleId="33">
    <w:name w:val="toc 3"/>
    <w:basedOn w:val="a2"/>
    <w:next w:val="a2"/>
    <w:autoRedefine/>
    <w:uiPriority w:val="39"/>
    <w:unhideWhenUsed/>
    <w:rsid w:val="009C3E29"/>
    <w:pPr>
      <w:tabs>
        <w:tab w:val="left" w:pos="993"/>
        <w:tab w:val="right" w:leader="dot" w:pos="9911"/>
      </w:tabs>
      <w:spacing w:after="0" w:line="240" w:lineRule="auto"/>
      <w:ind w:left="482" w:firstLine="0"/>
    </w:pPr>
  </w:style>
  <w:style w:type="character" w:styleId="ae">
    <w:name w:val="Hyperlink"/>
    <w:basedOn w:val="a4"/>
    <w:uiPriority w:val="99"/>
    <w:unhideWhenUsed/>
    <w:rsid w:val="00CF1803"/>
    <w:rPr>
      <w:color w:val="0563C1" w:themeColor="hyperlink"/>
      <w:u w:val="single"/>
    </w:rPr>
  </w:style>
  <w:style w:type="paragraph" w:styleId="42">
    <w:name w:val="toc 4"/>
    <w:basedOn w:val="a2"/>
    <w:next w:val="a2"/>
    <w:autoRedefine/>
    <w:uiPriority w:val="39"/>
    <w:unhideWhenUsed/>
    <w:rsid w:val="009C3E29"/>
    <w:pPr>
      <w:tabs>
        <w:tab w:val="left" w:pos="1276"/>
        <w:tab w:val="left" w:pos="1418"/>
        <w:tab w:val="right" w:leader="dot" w:pos="9911"/>
      </w:tabs>
      <w:spacing w:after="0" w:line="240" w:lineRule="auto"/>
      <w:ind w:left="567" w:firstLine="0"/>
    </w:pPr>
  </w:style>
  <w:style w:type="paragraph" w:customStyle="1" w:styleId="SIMPf1">
    <w:name w:val="SIMP_Заголовок ненумерованный"/>
    <w:basedOn w:val="a3"/>
    <w:link w:val="SIMPf2"/>
    <w:qFormat/>
    <w:rsid w:val="00A671E1"/>
  </w:style>
  <w:style w:type="character" w:customStyle="1" w:styleId="SIMPf2">
    <w:name w:val="SIMP_Заголовок ненумерованный Знак"/>
    <w:basedOn w:val="ad"/>
    <w:link w:val="SIMPf1"/>
    <w:rsid w:val="00A671E1"/>
    <w:rPr>
      <w:rFonts w:ascii="Times New Roman" w:eastAsiaTheme="majorEastAsia" w:hAnsi="Times New Roman" w:cs="Times New Roman"/>
      <w:b/>
      <w:bCs/>
      <w:sz w:val="28"/>
      <w:szCs w:val="28"/>
    </w:rPr>
  </w:style>
  <w:style w:type="paragraph" w:customStyle="1" w:styleId="SIMP2">
    <w:name w:val="SIMP_Ссылочные нормативные документы"/>
    <w:basedOn w:val="a2"/>
    <w:uiPriority w:val="2"/>
    <w:rsid w:val="00E70053"/>
    <w:pPr>
      <w:numPr>
        <w:ilvl w:val="1"/>
        <w:numId w:val="6"/>
      </w:numPr>
      <w:tabs>
        <w:tab w:val="left" w:pos="567"/>
      </w:tabs>
      <w:spacing w:before="60" w:after="0" w:line="288" w:lineRule="auto"/>
    </w:pPr>
    <w:rPr>
      <w:rFonts w:eastAsia="Calibri" w:cs="Times New Roman"/>
      <w:kern w:val="0"/>
      <w:lang w:eastAsia="x-none"/>
      <w14:ligatures w14:val="none"/>
    </w:rPr>
  </w:style>
  <w:style w:type="numbering" w:customStyle="1" w:styleId="a">
    <w:name w:val="Стиль списка ссылочных нормативных"/>
    <w:basedOn w:val="a6"/>
    <w:uiPriority w:val="99"/>
    <w:rsid w:val="00805146"/>
    <w:pPr>
      <w:numPr>
        <w:numId w:val="3"/>
      </w:numPr>
    </w:pPr>
  </w:style>
  <w:style w:type="paragraph" w:styleId="af">
    <w:name w:val="Body Text Indent"/>
    <w:basedOn w:val="a2"/>
    <w:link w:val="af0"/>
    <w:uiPriority w:val="99"/>
    <w:semiHidden/>
    <w:unhideWhenUsed/>
    <w:rsid w:val="00805146"/>
    <w:pPr>
      <w:ind w:left="283"/>
    </w:pPr>
  </w:style>
  <w:style w:type="character" w:customStyle="1" w:styleId="af0">
    <w:name w:val="Основной текст с отступом Знак"/>
    <w:basedOn w:val="a4"/>
    <w:link w:val="af"/>
    <w:uiPriority w:val="99"/>
    <w:semiHidden/>
    <w:rsid w:val="00805146"/>
    <w:rPr>
      <w:rFonts w:ascii="Times New Roman" w:hAnsi="Times New Roman"/>
      <w:sz w:val="24"/>
      <w:szCs w:val="24"/>
    </w:rPr>
  </w:style>
  <w:style w:type="paragraph" w:customStyle="1" w:styleId="SIMPf3">
    <w:name w:val="SIMP_Таблица наименование строк"/>
    <w:basedOn w:val="SIMP6"/>
    <w:rsid w:val="005533B4"/>
    <w:pPr>
      <w:spacing w:before="0" w:after="0" w:line="240" w:lineRule="exact"/>
      <w:ind w:firstLine="0"/>
      <w:jc w:val="left"/>
    </w:pPr>
    <w:rPr>
      <w:sz w:val="22"/>
    </w:rPr>
  </w:style>
  <w:style w:type="character" w:customStyle="1" w:styleId="50">
    <w:name w:val="Заголовок 5 Знак"/>
    <w:basedOn w:val="a4"/>
    <w:link w:val="5"/>
    <w:uiPriority w:val="9"/>
    <w:semiHidden/>
    <w:rsid w:val="00EA1F5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4"/>
    <w:link w:val="6"/>
    <w:uiPriority w:val="9"/>
    <w:semiHidden/>
    <w:rsid w:val="00EA1F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70">
    <w:name w:val="Заголовок 7 Знак"/>
    <w:basedOn w:val="a4"/>
    <w:link w:val="7"/>
    <w:uiPriority w:val="9"/>
    <w:rsid w:val="00F0748A"/>
    <w:rPr>
      <w:rFonts w:ascii="Times New Roman" w:eastAsiaTheme="majorEastAsia" w:hAnsi="Times New Roman" w:cstheme="majorBidi"/>
      <w:b/>
      <w:iCs/>
      <w:kern w:val="0"/>
      <w:sz w:val="28"/>
      <w:szCs w:val="24"/>
      <w14:ligatures w14:val="none"/>
    </w:rPr>
  </w:style>
  <w:style w:type="character" w:customStyle="1" w:styleId="80">
    <w:name w:val="Заголовок 8 Знак"/>
    <w:basedOn w:val="a4"/>
    <w:link w:val="8"/>
    <w:uiPriority w:val="9"/>
    <w:semiHidden/>
    <w:rsid w:val="00EA1F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">
    <w:name w:val="Заголовок 9 Знак"/>
    <w:basedOn w:val="a4"/>
    <w:link w:val="90"/>
    <w:uiPriority w:val="9"/>
    <w:rsid w:val="006074FC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52">
    <w:name w:val="toc 5"/>
    <w:basedOn w:val="a2"/>
    <w:next w:val="a2"/>
    <w:autoRedefine/>
    <w:uiPriority w:val="39"/>
    <w:semiHidden/>
    <w:unhideWhenUsed/>
    <w:rsid w:val="007179D3"/>
    <w:pPr>
      <w:spacing w:after="100"/>
      <w:ind w:left="960"/>
    </w:pPr>
  </w:style>
  <w:style w:type="paragraph" w:customStyle="1" w:styleId="SIMP0">
    <w:name w:val="SIMP_буквенный список"/>
    <w:basedOn w:val="SIMP6"/>
    <w:rsid w:val="000632FB"/>
    <w:pPr>
      <w:numPr>
        <w:numId w:val="4"/>
      </w:numPr>
      <w:ind w:left="0" w:firstLine="709"/>
      <w:jc w:val="left"/>
    </w:pPr>
  </w:style>
  <w:style w:type="paragraph" w:customStyle="1" w:styleId="SIMP5">
    <w:name w:val="SIMP_цифровой список"/>
    <w:basedOn w:val="SIMP6"/>
    <w:rsid w:val="00445510"/>
    <w:pPr>
      <w:numPr>
        <w:numId w:val="5"/>
      </w:numPr>
      <w:tabs>
        <w:tab w:val="left" w:pos="1134"/>
        <w:tab w:val="left" w:pos="1418"/>
        <w:tab w:val="left" w:pos="1560"/>
      </w:tabs>
      <w:ind w:left="284" w:firstLine="567"/>
    </w:pPr>
  </w:style>
  <w:style w:type="paragraph" w:customStyle="1" w:styleId="SIMPf4">
    <w:name w:val="SIMP_Рисунок название"/>
    <w:basedOn w:val="5"/>
    <w:next w:val="SIMP6"/>
    <w:rsid w:val="00FB30DC"/>
    <w:pPr>
      <w:spacing w:after="240" w:line="240" w:lineRule="auto"/>
      <w:jc w:val="center"/>
    </w:pPr>
    <w:rPr>
      <w:rFonts w:ascii="Times New Roman" w:hAnsi="Times New Roman"/>
      <w:iCs/>
      <w:color w:val="auto"/>
      <w:szCs w:val="18"/>
    </w:rPr>
  </w:style>
  <w:style w:type="paragraph" w:customStyle="1" w:styleId="SIMPf5">
    <w:name w:val="SIMP_Формула"/>
    <w:basedOn w:val="SIMP6"/>
    <w:rsid w:val="00AC4AFC"/>
    <w:pPr>
      <w:spacing w:line="240" w:lineRule="auto"/>
      <w:ind w:left="851" w:firstLine="0"/>
      <w:jc w:val="center"/>
    </w:pPr>
  </w:style>
  <w:style w:type="paragraph" w:customStyle="1" w:styleId="SIMPf6">
    <w:name w:val="SIMP_Формула номер"/>
    <w:basedOn w:val="SIMPf5"/>
    <w:rsid w:val="00CB1B6A"/>
    <w:pPr>
      <w:ind w:left="0"/>
      <w:jc w:val="right"/>
    </w:pPr>
  </w:style>
  <w:style w:type="paragraph" w:customStyle="1" w:styleId="SIMPf7">
    <w:name w:val="SIMP_Формула где"/>
    <w:basedOn w:val="SIMP6"/>
    <w:rsid w:val="0098497E"/>
    <w:pPr>
      <w:ind w:firstLine="0"/>
      <w:jc w:val="left"/>
    </w:pPr>
  </w:style>
  <w:style w:type="paragraph" w:customStyle="1" w:styleId="SIMPf8">
    <w:name w:val="SIMP_НАИМЕНОВАНИЕ ПД"/>
    <w:basedOn w:val="SIMP6"/>
    <w:rsid w:val="000B7EC0"/>
    <w:pPr>
      <w:ind w:firstLine="0"/>
      <w:jc w:val="center"/>
    </w:pPr>
    <w:rPr>
      <w:b/>
      <w:caps/>
      <w:sz w:val="32"/>
      <w:szCs w:val="36"/>
    </w:rPr>
  </w:style>
  <w:style w:type="paragraph" w:customStyle="1" w:styleId="SIMPf9">
    <w:name w:val="SIMP_ПД_РД_ИИ"/>
    <w:basedOn w:val="SIMPf8"/>
    <w:rsid w:val="00BC36C3"/>
    <w:pPr>
      <w:spacing w:before="200" w:after="200"/>
    </w:pPr>
    <w:rPr>
      <w:b w:val="0"/>
      <w:i/>
      <w:sz w:val="28"/>
      <w:szCs w:val="28"/>
      <w:lang w:eastAsia="ru-RU"/>
    </w:rPr>
  </w:style>
  <w:style w:type="paragraph" w:customStyle="1" w:styleId="SIMPfa">
    <w:name w:val="SIMP_Раздел_подраздел"/>
    <w:basedOn w:val="SIMP6"/>
    <w:rsid w:val="00BC36C3"/>
    <w:pPr>
      <w:spacing w:before="240" w:after="240" w:line="240" w:lineRule="auto"/>
      <w:ind w:firstLine="0"/>
      <w:contextualSpacing w:val="0"/>
      <w:jc w:val="center"/>
    </w:pPr>
    <w:rPr>
      <w:rFonts w:eastAsia="Times New Roman"/>
      <w:b/>
      <w:kern w:val="28"/>
      <w:sz w:val="28"/>
      <w:szCs w:val="52"/>
      <w:lang w:eastAsia="ru-RU"/>
    </w:rPr>
  </w:style>
  <w:style w:type="paragraph" w:customStyle="1" w:styleId="SIMPfb">
    <w:name w:val="SIMP_Тех. дир._ГИП"/>
    <w:basedOn w:val="SIMP6"/>
    <w:rsid w:val="00BF0489"/>
    <w:pPr>
      <w:spacing w:after="0" w:line="240" w:lineRule="auto"/>
      <w:ind w:firstLine="0"/>
    </w:pPr>
    <w:rPr>
      <w:rFonts w:eastAsia="Times New Roman"/>
      <w:bCs/>
      <w:kern w:val="28"/>
      <w:lang w:eastAsia="ru-RU"/>
    </w:rPr>
  </w:style>
  <w:style w:type="paragraph" w:customStyle="1" w:styleId="SIMPfc">
    <w:name w:val="SIMP_год"/>
    <w:basedOn w:val="a2"/>
    <w:rsid w:val="00BF0489"/>
    <w:pPr>
      <w:ind w:firstLine="0"/>
      <w:jc w:val="center"/>
    </w:pPr>
    <w:rPr>
      <w:rFonts w:cs="Arial"/>
      <w:b/>
    </w:rPr>
  </w:style>
  <w:style w:type="paragraph" w:customStyle="1" w:styleId="SIMPfd">
    <w:name w:val="SIMP_Таблица примечание"/>
    <w:basedOn w:val="SIMP9"/>
    <w:rsid w:val="001533E5"/>
    <w:pPr>
      <w:jc w:val="left"/>
    </w:pPr>
    <w:rPr>
      <w:spacing w:val="20"/>
    </w:rPr>
  </w:style>
  <w:style w:type="paragraph" w:customStyle="1" w:styleId="SIMP3">
    <w:name w:val="SIMP_Ссылочные документы список"/>
    <w:basedOn w:val="SIMP1"/>
    <w:rsid w:val="00E70053"/>
    <w:pPr>
      <w:numPr>
        <w:numId w:val="7"/>
      </w:numPr>
    </w:pPr>
    <w:rPr>
      <w:b w:val="0"/>
    </w:rPr>
  </w:style>
  <w:style w:type="paragraph" w:customStyle="1" w:styleId="SIMP4">
    <w:name w:val="SIMP_Библиография список"/>
    <w:basedOn w:val="SIMP3"/>
    <w:rsid w:val="00E70053"/>
    <w:pPr>
      <w:numPr>
        <w:numId w:val="8"/>
      </w:numPr>
    </w:pPr>
  </w:style>
  <w:style w:type="table" w:customStyle="1" w:styleId="14">
    <w:name w:val="Текст в таблице1"/>
    <w:basedOn w:val="a5"/>
    <w:next w:val="ab"/>
    <w:uiPriority w:val="59"/>
    <w:rsid w:val="00AA4FAB"/>
    <w:pPr>
      <w:spacing w:after="0" w:line="240" w:lineRule="auto"/>
      <w:jc w:val="both"/>
    </w:pPr>
    <w:rPr>
      <w:rFonts w:ascii="Calibri" w:eastAsia="Calibri" w:hAnsi="Calibri" w:cs="Times New Roma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71">
    <w:name w:val="_7.1_Колонтитул"/>
    <w:basedOn w:val="a2"/>
    <w:link w:val="710"/>
    <w:qFormat/>
    <w:rsid w:val="00AA4FAB"/>
    <w:pPr>
      <w:spacing w:after="100" w:line="276" w:lineRule="auto"/>
      <w:ind w:firstLine="0"/>
      <w:jc w:val="center"/>
    </w:pPr>
    <w:rPr>
      <w:rFonts w:eastAsia="Times New Roman" w:cs="Times New Roman"/>
      <w:b/>
      <w:i/>
      <w:spacing w:val="-4"/>
      <w:kern w:val="0"/>
      <w:sz w:val="16"/>
      <w:szCs w:val="20"/>
      <w:lang w:eastAsia="ru-RU"/>
      <w14:ligatures w14:val="none"/>
    </w:rPr>
  </w:style>
  <w:style w:type="character" w:customStyle="1" w:styleId="710">
    <w:name w:val="_7.1_Колонтитул Знак"/>
    <w:basedOn w:val="a4"/>
    <w:link w:val="71"/>
    <w:rsid w:val="00AA4FAB"/>
    <w:rPr>
      <w:rFonts w:ascii="Times New Roman" w:eastAsia="Times New Roman" w:hAnsi="Times New Roman" w:cs="Times New Roman"/>
      <w:b/>
      <w:i/>
      <w:spacing w:val="-4"/>
      <w:kern w:val="0"/>
      <w:sz w:val="16"/>
      <w:szCs w:val="20"/>
      <w:lang w:eastAsia="ru-RU"/>
      <w14:ligatures w14:val="none"/>
    </w:rPr>
  </w:style>
  <w:style w:type="paragraph" w:customStyle="1" w:styleId="32">
    <w:name w:val="_3.2_НумСписок_ПП"/>
    <w:basedOn w:val="a2"/>
    <w:qFormat/>
    <w:rsid w:val="00AA4FAB"/>
    <w:pPr>
      <w:numPr>
        <w:numId w:val="9"/>
      </w:numPr>
      <w:spacing w:after="100" w:line="276" w:lineRule="auto"/>
      <w:ind w:left="709" w:firstLine="0"/>
      <w:jc w:val="both"/>
    </w:pPr>
    <w:rPr>
      <w:rFonts w:eastAsia="Times New Roman" w:cs="Times New Roman"/>
      <w:spacing w:val="-4"/>
      <w:kern w:val="0"/>
      <w:lang w:eastAsia="ru-RU"/>
      <w14:ligatures w14:val="none"/>
    </w:rPr>
  </w:style>
  <w:style w:type="paragraph" w:customStyle="1" w:styleId="72">
    <w:name w:val="_7.2_КолонтитулБ_ПП"/>
    <w:basedOn w:val="a2"/>
    <w:link w:val="720"/>
    <w:qFormat/>
    <w:rsid w:val="00AA4FAB"/>
    <w:pPr>
      <w:spacing w:after="100" w:line="276" w:lineRule="auto"/>
      <w:ind w:firstLine="0"/>
      <w:jc w:val="center"/>
    </w:pPr>
    <w:rPr>
      <w:rFonts w:eastAsia="Times New Roman" w:cs="Times New Roman"/>
      <w:b/>
      <w:i/>
      <w:spacing w:val="-4"/>
      <w:kern w:val="0"/>
      <w:sz w:val="20"/>
      <w:lang w:eastAsia="ru-RU"/>
      <w14:ligatures w14:val="none"/>
    </w:rPr>
  </w:style>
  <w:style w:type="character" w:customStyle="1" w:styleId="720">
    <w:name w:val="_7.2_КолонтитулБ_ПП Знак"/>
    <w:basedOn w:val="a4"/>
    <w:link w:val="72"/>
    <w:rsid w:val="00AA4FAB"/>
    <w:rPr>
      <w:rFonts w:ascii="Times New Roman" w:eastAsia="Times New Roman" w:hAnsi="Times New Roman" w:cs="Times New Roman"/>
      <w:b/>
      <w:i/>
      <w:spacing w:val="-4"/>
      <w:kern w:val="0"/>
      <w:sz w:val="20"/>
      <w:szCs w:val="24"/>
      <w:lang w:eastAsia="ru-RU"/>
      <w14:ligatures w14:val="none"/>
    </w:rPr>
  </w:style>
  <w:style w:type="paragraph" w:customStyle="1" w:styleId="410">
    <w:name w:val="_4.1_ЗаглГрафТабл_ПП"/>
    <w:basedOn w:val="a2"/>
    <w:link w:val="411"/>
    <w:qFormat/>
    <w:rsid w:val="00AA4FAB"/>
    <w:pPr>
      <w:spacing w:after="100" w:line="276" w:lineRule="auto"/>
      <w:ind w:firstLine="0"/>
      <w:jc w:val="center"/>
    </w:pPr>
    <w:rPr>
      <w:rFonts w:eastAsia="Times New Roman" w:cs="Times New Roman"/>
      <w:b/>
      <w:spacing w:val="-4"/>
      <w:kern w:val="0"/>
      <w:sz w:val="20"/>
      <w:lang w:eastAsia="ru-RU"/>
      <w14:ligatures w14:val="none"/>
    </w:rPr>
  </w:style>
  <w:style w:type="paragraph" w:customStyle="1" w:styleId="420">
    <w:name w:val="_4.2_ТекстТабл_ПП_Ц"/>
    <w:basedOn w:val="a2"/>
    <w:link w:val="421"/>
    <w:qFormat/>
    <w:rsid w:val="00AA4FAB"/>
    <w:pPr>
      <w:spacing w:after="100" w:line="240" w:lineRule="auto"/>
      <w:ind w:firstLine="0"/>
      <w:jc w:val="center"/>
    </w:pPr>
    <w:rPr>
      <w:rFonts w:eastAsia="Times New Roman" w:cs="Times New Roman"/>
      <w:spacing w:val="-4"/>
      <w:kern w:val="0"/>
      <w:sz w:val="20"/>
      <w:lang w:eastAsia="ru-RU"/>
      <w14:ligatures w14:val="none"/>
    </w:rPr>
  </w:style>
  <w:style w:type="character" w:customStyle="1" w:styleId="411">
    <w:name w:val="_4.1_ЗаглГрафТабл_ПП Знак"/>
    <w:basedOn w:val="a4"/>
    <w:link w:val="410"/>
    <w:rsid w:val="00AA4FAB"/>
    <w:rPr>
      <w:rFonts w:ascii="Times New Roman" w:eastAsia="Times New Roman" w:hAnsi="Times New Roman" w:cs="Times New Roman"/>
      <w:b/>
      <w:spacing w:val="-4"/>
      <w:kern w:val="0"/>
      <w:sz w:val="20"/>
      <w:szCs w:val="24"/>
      <w:lang w:eastAsia="ru-RU"/>
      <w14:ligatures w14:val="none"/>
    </w:rPr>
  </w:style>
  <w:style w:type="paragraph" w:customStyle="1" w:styleId="43">
    <w:name w:val="_4.3_ТекстТабл_ПП_Ш"/>
    <w:basedOn w:val="a2"/>
    <w:link w:val="430"/>
    <w:qFormat/>
    <w:rsid w:val="00AA4FAB"/>
    <w:pPr>
      <w:spacing w:after="100" w:line="240" w:lineRule="auto"/>
      <w:ind w:firstLine="0"/>
      <w:jc w:val="both"/>
    </w:pPr>
    <w:rPr>
      <w:rFonts w:eastAsia="Times New Roman" w:cs="Times New Roman"/>
      <w:spacing w:val="-4"/>
      <w:kern w:val="0"/>
      <w:sz w:val="20"/>
      <w:lang w:eastAsia="ru-RU"/>
      <w14:ligatures w14:val="none"/>
    </w:rPr>
  </w:style>
  <w:style w:type="character" w:customStyle="1" w:styleId="421">
    <w:name w:val="_4.2_ТекстТабл_ПП_Ц Знак"/>
    <w:basedOn w:val="a4"/>
    <w:link w:val="420"/>
    <w:rsid w:val="00AA4FAB"/>
    <w:rPr>
      <w:rFonts w:ascii="Times New Roman" w:eastAsia="Times New Roman" w:hAnsi="Times New Roman" w:cs="Times New Roman"/>
      <w:spacing w:val="-4"/>
      <w:kern w:val="0"/>
      <w:sz w:val="20"/>
      <w:szCs w:val="24"/>
      <w:lang w:eastAsia="ru-RU"/>
      <w14:ligatures w14:val="none"/>
    </w:rPr>
  </w:style>
  <w:style w:type="character" w:customStyle="1" w:styleId="430">
    <w:name w:val="_4.3_ТекстТабл_ПП_Ш Знак"/>
    <w:basedOn w:val="a4"/>
    <w:link w:val="43"/>
    <w:rsid w:val="00AA4FAB"/>
    <w:rPr>
      <w:rFonts w:ascii="Times New Roman" w:eastAsia="Times New Roman" w:hAnsi="Times New Roman" w:cs="Times New Roman"/>
      <w:spacing w:val="-4"/>
      <w:kern w:val="0"/>
      <w:sz w:val="20"/>
      <w:szCs w:val="24"/>
      <w:lang w:eastAsia="ru-RU"/>
      <w14:ligatures w14:val="none"/>
    </w:rPr>
  </w:style>
  <w:style w:type="paragraph" w:customStyle="1" w:styleId="111">
    <w:name w:val="_1.1.1_Загл_ПП"/>
    <w:basedOn w:val="a2"/>
    <w:qFormat/>
    <w:rsid w:val="00626C57"/>
    <w:pPr>
      <w:numPr>
        <w:ilvl w:val="2"/>
        <w:numId w:val="10"/>
      </w:numPr>
      <w:spacing w:before="240" w:after="240" w:line="276" w:lineRule="auto"/>
      <w:jc w:val="center"/>
    </w:pPr>
    <w:rPr>
      <w:rFonts w:eastAsia="Times New Roman" w:cs="Times New Roman"/>
      <w:spacing w:val="-4"/>
      <w:kern w:val="0"/>
      <w:lang w:eastAsia="ru-RU"/>
      <w14:ligatures w14:val="none"/>
    </w:rPr>
  </w:style>
  <w:style w:type="paragraph" w:customStyle="1" w:styleId="11">
    <w:name w:val="_1.1_Загл_ПП"/>
    <w:basedOn w:val="a2"/>
    <w:next w:val="a2"/>
    <w:qFormat/>
    <w:rsid w:val="00626C57"/>
    <w:pPr>
      <w:numPr>
        <w:ilvl w:val="1"/>
        <w:numId w:val="10"/>
      </w:numPr>
      <w:spacing w:before="240" w:after="240" w:line="276" w:lineRule="auto"/>
      <w:jc w:val="center"/>
      <w:outlineLvl w:val="1"/>
    </w:pPr>
    <w:rPr>
      <w:rFonts w:eastAsia="Times New Roman" w:cs="Times New Roman"/>
      <w:b/>
      <w:spacing w:val="-4"/>
      <w:kern w:val="0"/>
      <w:lang w:eastAsia="ru-RU"/>
      <w14:ligatures w14:val="none"/>
    </w:rPr>
  </w:style>
  <w:style w:type="paragraph" w:customStyle="1" w:styleId="1">
    <w:name w:val="_1_Загл_ПП"/>
    <w:basedOn w:val="a2"/>
    <w:next w:val="a2"/>
    <w:link w:val="15"/>
    <w:qFormat/>
    <w:rsid w:val="00626C57"/>
    <w:pPr>
      <w:pageBreakBefore/>
      <w:numPr>
        <w:numId w:val="10"/>
      </w:numPr>
      <w:spacing w:before="240" w:after="240" w:line="276" w:lineRule="auto"/>
      <w:jc w:val="center"/>
      <w:outlineLvl w:val="0"/>
    </w:pPr>
    <w:rPr>
      <w:rFonts w:eastAsia="Times New Roman" w:cs="Times New Roman"/>
      <w:b/>
      <w:spacing w:val="-4"/>
      <w:kern w:val="0"/>
      <w:sz w:val="28"/>
      <w:lang w:eastAsia="ru-RU"/>
      <w14:ligatures w14:val="none"/>
    </w:rPr>
  </w:style>
  <w:style w:type="character" w:customStyle="1" w:styleId="15">
    <w:name w:val="_1_Загл_ПП Знак"/>
    <w:basedOn w:val="a4"/>
    <w:link w:val="1"/>
    <w:rsid w:val="00626C57"/>
    <w:rPr>
      <w:rFonts w:ascii="Times New Roman" w:eastAsia="Times New Roman" w:hAnsi="Times New Roman" w:cs="Times New Roman"/>
      <w:b/>
      <w:spacing w:val="-4"/>
      <w:kern w:val="0"/>
      <w:sz w:val="28"/>
      <w:szCs w:val="24"/>
      <w:lang w:eastAsia="ru-RU"/>
      <w14:ligatures w14:val="none"/>
    </w:rPr>
  </w:style>
  <w:style w:type="paragraph" w:customStyle="1" w:styleId="40">
    <w:name w:val="_4.0_НаимТабл_ПП"/>
    <w:basedOn w:val="a2"/>
    <w:qFormat/>
    <w:rsid w:val="00626C57"/>
    <w:pPr>
      <w:numPr>
        <w:ilvl w:val="5"/>
        <w:numId w:val="10"/>
      </w:numPr>
      <w:spacing w:before="120" w:line="240" w:lineRule="auto"/>
      <w:jc w:val="both"/>
    </w:pPr>
    <w:rPr>
      <w:rFonts w:eastAsia="Times New Roman" w:cs="Times New Roman"/>
      <w:spacing w:val="-4"/>
      <w:kern w:val="0"/>
      <w:lang w:eastAsia="ru-RU"/>
      <w14:ligatures w14:val="none"/>
    </w:rPr>
  </w:style>
  <w:style w:type="paragraph" w:customStyle="1" w:styleId="3">
    <w:name w:val="_3_НаимРис_ПП"/>
    <w:basedOn w:val="a2"/>
    <w:qFormat/>
    <w:rsid w:val="00626C57"/>
    <w:pPr>
      <w:numPr>
        <w:ilvl w:val="4"/>
        <w:numId w:val="10"/>
      </w:numPr>
      <w:spacing w:after="100" w:line="276" w:lineRule="auto"/>
      <w:jc w:val="center"/>
    </w:pPr>
    <w:rPr>
      <w:rFonts w:eastAsia="Times New Roman" w:cs="Times New Roman"/>
      <w:spacing w:val="-4"/>
      <w:kern w:val="0"/>
      <w:lang w:eastAsia="ru-RU"/>
      <w14:ligatures w14:val="none"/>
    </w:rPr>
  </w:style>
  <w:style w:type="paragraph" w:customStyle="1" w:styleId="51">
    <w:name w:val="_5.1_НумФорм_ПП"/>
    <w:basedOn w:val="a2"/>
    <w:qFormat/>
    <w:rsid w:val="00626C57"/>
    <w:pPr>
      <w:numPr>
        <w:ilvl w:val="6"/>
        <w:numId w:val="10"/>
      </w:numPr>
      <w:spacing w:after="100" w:line="276" w:lineRule="auto"/>
      <w:jc w:val="right"/>
    </w:pPr>
    <w:rPr>
      <w:rFonts w:eastAsia="Times New Roman" w:cs="Times New Roman"/>
      <w:spacing w:val="-4"/>
      <w:kern w:val="0"/>
      <w:lang w:eastAsia="ru-RU"/>
      <w14:ligatures w14:val="none"/>
    </w:rPr>
  </w:style>
  <w:style w:type="paragraph" w:customStyle="1" w:styleId="1111">
    <w:name w:val="_1.1.1.1_ПП"/>
    <w:basedOn w:val="a2"/>
    <w:qFormat/>
    <w:rsid w:val="00626C57"/>
    <w:pPr>
      <w:numPr>
        <w:ilvl w:val="3"/>
        <w:numId w:val="10"/>
      </w:numPr>
      <w:spacing w:after="100" w:line="276" w:lineRule="auto"/>
      <w:jc w:val="both"/>
    </w:pPr>
    <w:rPr>
      <w:rFonts w:eastAsia="Times New Roman" w:cs="Times New Roman"/>
      <w:spacing w:val="-4"/>
      <w:kern w:val="0"/>
      <w:lang w:eastAsia="ru-RU"/>
      <w14:ligatures w14:val="none"/>
    </w:rPr>
  </w:style>
  <w:style w:type="paragraph" w:customStyle="1" w:styleId="9">
    <w:name w:val="Заголовок 9_Приложение"/>
    <w:basedOn w:val="1"/>
    <w:qFormat/>
    <w:rsid w:val="00626C57"/>
    <w:pPr>
      <w:numPr>
        <w:ilvl w:val="8"/>
      </w:numPr>
      <w:ind w:left="3240" w:firstLine="993"/>
    </w:pPr>
  </w:style>
  <w:style w:type="paragraph" w:customStyle="1" w:styleId="01">
    <w:name w:val="_0.1_Осн_ПП"/>
    <w:basedOn w:val="a2"/>
    <w:link w:val="010"/>
    <w:qFormat/>
    <w:rsid w:val="00626C57"/>
    <w:pPr>
      <w:spacing w:after="100" w:line="276" w:lineRule="auto"/>
      <w:jc w:val="both"/>
    </w:pPr>
    <w:rPr>
      <w:rFonts w:eastAsia="Times New Roman" w:cs="Times New Roman"/>
      <w:spacing w:val="-4"/>
      <w:kern w:val="0"/>
      <w:lang w:eastAsia="ru-RU"/>
      <w14:ligatures w14:val="none"/>
    </w:rPr>
  </w:style>
  <w:style w:type="character" w:customStyle="1" w:styleId="010">
    <w:name w:val="_0.1_Осн_ПП Знак"/>
    <w:basedOn w:val="a4"/>
    <w:link w:val="01"/>
    <w:rsid w:val="00626C57"/>
    <w:rPr>
      <w:rFonts w:ascii="Times New Roman" w:eastAsia="Times New Roman" w:hAnsi="Times New Roman" w:cs="Times New Roman"/>
      <w:spacing w:val="-4"/>
      <w:kern w:val="0"/>
      <w:sz w:val="24"/>
      <w:szCs w:val="24"/>
      <w:lang w:eastAsia="ru-RU"/>
      <w14:ligatures w14:val="none"/>
    </w:rPr>
  </w:style>
  <w:style w:type="table" w:customStyle="1" w:styleId="16">
    <w:name w:val="Сетка таблицы1"/>
    <w:basedOn w:val="a5"/>
    <w:next w:val="ab"/>
    <w:uiPriority w:val="59"/>
    <w:rsid w:val="0086578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5"/>
    <w:next w:val="ab"/>
    <w:uiPriority w:val="59"/>
    <w:rsid w:val="0086578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Обычный1"/>
    <w:rsid w:val="00F04A9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110">
    <w:name w:val="Обычный11"/>
    <w:rsid w:val="00F04A9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SIMPfe">
    <w:name w:val="SIMP текст таблицы"/>
    <w:basedOn w:val="a2"/>
    <w:link w:val="SIMPff"/>
    <w:qFormat/>
    <w:rsid w:val="003420C7"/>
    <w:pPr>
      <w:spacing w:after="0" w:line="240" w:lineRule="auto"/>
      <w:ind w:firstLine="0"/>
      <w:jc w:val="center"/>
    </w:pPr>
    <w:rPr>
      <w:rFonts w:cs="Times New Roman"/>
      <w:kern w:val="0"/>
      <w:sz w:val="20"/>
      <w:szCs w:val="20"/>
      <w14:ligatures w14:val="none"/>
    </w:rPr>
  </w:style>
  <w:style w:type="character" w:customStyle="1" w:styleId="SIMPff">
    <w:name w:val="SIMP текст таблицы Знак"/>
    <w:basedOn w:val="a4"/>
    <w:link w:val="SIMPfe"/>
    <w:rsid w:val="003420C7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customStyle="1" w:styleId="SIMPff0">
    <w:name w:val="SIMP Основной текст"/>
    <w:basedOn w:val="a2"/>
    <w:qFormat/>
    <w:rsid w:val="000E52D7"/>
    <w:pPr>
      <w:spacing w:line="276" w:lineRule="auto"/>
      <w:jc w:val="both"/>
    </w:pPr>
    <w:rPr>
      <w:rFonts w:cs="Times New Roman"/>
      <w:kern w:val="0"/>
      <w14:ligatures w14:val="none"/>
    </w:rPr>
  </w:style>
  <w:style w:type="paragraph" w:customStyle="1" w:styleId="a1">
    <w:name w:val="Ссылочные документы"/>
    <w:basedOn w:val="a2"/>
    <w:uiPriority w:val="2"/>
    <w:rsid w:val="000E52D7"/>
    <w:pPr>
      <w:numPr>
        <w:ilvl w:val="1"/>
        <w:numId w:val="12"/>
      </w:numPr>
      <w:tabs>
        <w:tab w:val="left" w:pos="567"/>
      </w:tabs>
      <w:spacing w:before="60" w:after="0" w:line="288" w:lineRule="auto"/>
    </w:pPr>
    <w:rPr>
      <w:rFonts w:eastAsia="Calibri" w:cs="Times New Roman"/>
      <w:kern w:val="0"/>
      <w:lang w:eastAsia="x-none"/>
      <w14:ligatures w14:val="none"/>
    </w:rPr>
  </w:style>
  <w:style w:type="numbering" w:customStyle="1" w:styleId="a0">
    <w:name w:val="Стиль списка ссылочных документов"/>
    <w:basedOn w:val="a"/>
    <w:uiPriority w:val="99"/>
    <w:rsid w:val="000E52D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662F4-32C0-48EC-9DFC-CD384CD1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2378</TotalTime>
  <Pages>22</Pages>
  <Words>6402</Words>
  <Characters>36496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Харина Наталья Васильевна</dc:creator>
  <cp:keywords/>
  <dc:description/>
  <cp:lastModifiedBy>Vasenkova</cp:lastModifiedBy>
  <cp:revision>47</cp:revision>
  <cp:lastPrinted>2026-04-09T03:29:00Z</cp:lastPrinted>
  <dcterms:created xsi:type="dcterms:W3CDTF">2025-11-18T16:14:00Z</dcterms:created>
  <dcterms:modified xsi:type="dcterms:W3CDTF">2026-04-13T12:04:00Z</dcterms:modified>
</cp:coreProperties>
</file>