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F5A5313" w14:textId="77777777" w:rsidR="006E4631" w:rsidRPr="00F93D78" w:rsidRDefault="006E4631" w:rsidP="00F93D78">
      <w:pPr>
        <w:widowControl w:val="0"/>
        <w:autoSpaceDE w:val="0"/>
        <w:autoSpaceDN w:val="0"/>
        <w:adjustRightInd w:val="0"/>
        <w:jc w:val="center"/>
        <w:outlineLvl w:val="0"/>
        <w:rPr>
          <w:rFonts w:ascii="Arial" w:hAnsi="Arial" w:cs="Arial"/>
          <w:bCs/>
          <w:sz w:val="24"/>
        </w:rPr>
      </w:pPr>
      <w:r w:rsidRPr="00F93D78">
        <w:rPr>
          <w:rFonts w:ascii="Arial" w:hAnsi="Arial" w:cs="Arial"/>
          <w:b/>
          <w:bCs/>
          <w:noProof/>
          <w:sz w:val="24"/>
        </w:rPr>
        <w:drawing>
          <wp:inline distT="0" distB="0" distL="0" distR="0" wp14:anchorId="34B1839C" wp14:editId="1912D87B">
            <wp:extent cx="741680" cy="897255"/>
            <wp:effectExtent l="0" t="0" r="1270" b="0"/>
            <wp:docPr id="1" name="Рисунок 1" descr="gerb_new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gerb_new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lum bright="12000" contrast="36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1680" cy="8972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731CAC2" w14:textId="120BB7A4" w:rsidR="006E4631" w:rsidRPr="00F93D78" w:rsidRDefault="006E4631" w:rsidP="00F93D78">
      <w:pPr>
        <w:widowControl w:val="0"/>
        <w:jc w:val="center"/>
        <w:rPr>
          <w:rFonts w:ascii="Arial" w:hAnsi="Arial" w:cs="Arial"/>
          <w:sz w:val="24"/>
        </w:rPr>
      </w:pPr>
    </w:p>
    <w:p w14:paraId="1C3C3990" w14:textId="77777777" w:rsidR="006E4631" w:rsidRPr="00F93D78" w:rsidRDefault="006E4631" w:rsidP="00F93D78">
      <w:pPr>
        <w:widowControl w:val="0"/>
        <w:jc w:val="center"/>
        <w:rPr>
          <w:rFonts w:ascii="Arial" w:hAnsi="Arial" w:cs="Arial"/>
          <w:b/>
          <w:sz w:val="24"/>
        </w:rPr>
      </w:pPr>
      <w:r w:rsidRPr="00F93D78">
        <w:rPr>
          <w:rFonts w:ascii="Arial" w:hAnsi="Arial" w:cs="Arial"/>
          <w:b/>
          <w:sz w:val="24"/>
        </w:rPr>
        <w:t>РЫБИНСКИЙ МУНИЦИПАЛЬНЫЙ ОКРУГ</w:t>
      </w:r>
    </w:p>
    <w:p w14:paraId="4D790EEC" w14:textId="77777777" w:rsidR="006E4631" w:rsidRPr="00F93D78" w:rsidRDefault="006E4631" w:rsidP="00F93D78">
      <w:pPr>
        <w:widowControl w:val="0"/>
        <w:jc w:val="center"/>
        <w:rPr>
          <w:rFonts w:ascii="Arial" w:hAnsi="Arial" w:cs="Arial"/>
          <w:b/>
          <w:sz w:val="24"/>
        </w:rPr>
      </w:pPr>
      <w:r w:rsidRPr="00F93D78">
        <w:rPr>
          <w:rFonts w:ascii="Arial" w:hAnsi="Arial" w:cs="Arial"/>
          <w:b/>
          <w:sz w:val="24"/>
        </w:rPr>
        <w:t>КРАСНОЯРСКОГО КРАЯ</w:t>
      </w:r>
    </w:p>
    <w:p w14:paraId="383E43C2" w14:textId="77777777" w:rsidR="006E4631" w:rsidRPr="00F93D78" w:rsidRDefault="006E4631" w:rsidP="00F93D78">
      <w:pPr>
        <w:widowControl w:val="0"/>
        <w:jc w:val="center"/>
        <w:rPr>
          <w:rFonts w:ascii="Arial" w:hAnsi="Arial" w:cs="Arial"/>
          <w:b/>
          <w:sz w:val="24"/>
        </w:rPr>
      </w:pPr>
    </w:p>
    <w:p w14:paraId="47BA4304" w14:textId="77777777" w:rsidR="006E4631" w:rsidRPr="00F93D78" w:rsidRDefault="006E4631" w:rsidP="00F93D78">
      <w:pPr>
        <w:widowControl w:val="0"/>
        <w:jc w:val="center"/>
        <w:rPr>
          <w:rFonts w:ascii="Arial" w:hAnsi="Arial" w:cs="Arial"/>
          <w:b/>
          <w:sz w:val="24"/>
        </w:rPr>
      </w:pPr>
      <w:r w:rsidRPr="00F93D78">
        <w:rPr>
          <w:rFonts w:ascii="Arial" w:hAnsi="Arial" w:cs="Arial"/>
          <w:b/>
          <w:sz w:val="24"/>
        </w:rPr>
        <w:t>РЫБИНСКИЙ ОКРУЖНОЙ СОВЕТ ДЕПУТАТОВ</w:t>
      </w:r>
    </w:p>
    <w:p w14:paraId="4FA9CC9D" w14:textId="77777777" w:rsidR="006E4631" w:rsidRPr="00F93D78" w:rsidRDefault="006E4631" w:rsidP="00F93D78">
      <w:pPr>
        <w:widowControl w:val="0"/>
        <w:jc w:val="center"/>
        <w:rPr>
          <w:rFonts w:ascii="Arial" w:hAnsi="Arial" w:cs="Arial"/>
          <w:b/>
          <w:sz w:val="24"/>
        </w:rPr>
      </w:pPr>
    </w:p>
    <w:p w14:paraId="401B8CE9" w14:textId="1EE10E1A" w:rsidR="006E4631" w:rsidRPr="00F93D78" w:rsidRDefault="006E4631" w:rsidP="00F93D78">
      <w:pPr>
        <w:widowControl w:val="0"/>
        <w:jc w:val="center"/>
        <w:rPr>
          <w:rFonts w:ascii="Arial" w:hAnsi="Arial" w:cs="Arial"/>
          <w:b/>
          <w:sz w:val="24"/>
        </w:rPr>
      </w:pPr>
      <w:r w:rsidRPr="00F93D78">
        <w:rPr>
          <w:rFonts w:ascii="Arial" w:hAnsi="Arial" w:cs="Arial"/>
          <w:b/>
          <w:sz w:val="24"/>
        </w:rPr>
        <w:t>РЕШЕНИЕ</w:t>
      </w:r>
    </w:p>
    <w:p w14:paraId="7BF9935E" w14:textId="77777777" w:rsidR="006E4631" w:rsidRPr="00F93D78" w:rsidRDefault="006E4631" w:rsidP="00F93D78">
      <w:pPr>
        <w:widowControl w:val="0"/>
        <w:jc w:val="center"/>
        <w:rPr>
          <w:rFonts w:ascii="Arial" w:hAnsi="Arial" w:cs="Arial"/>
          <w:b/>
          <w:sz w:val="24"/>
        </w:rPr>
      </w:pPr>
    </w:p>
    <w:p w14:paraId="55EBBA8D" w14:textId="156BD257" w:rsidR="00F93D78" w:rsidRPr="00F93D78" w:rsidRDefault="00F93D78" w:rsidP="00F93D78">
      <w:pPr>
        <w:widowControl w:val="0"/>
        <w:tabs>
          <w:tab w:val="left" w:pos="3969"/>
          <w:tab w:val="left" w:pos="8364"/>
        </w:tabs>
        <w:ind w:right="-2"/>
        <w:rPr>
          <w:rFonts w:ascii="Arial" w:hAnsi="Arial" w:cs="Arial"/>
          <w:sz w:val="24"/>
        </w:rPr>
      </w:pPr>
      <w:r w:rsidRPr="00F93D78">
        <w:rPr>
          <w:rFonts w:ascii="Arial" w:hAnsi="Arial" w:cs="Arial"/>
          <w:sz w:val="24"/>
        </w:rPr>
        <w:t>«</w:t>
      </w:r>
      <w:r w:rsidR="00C713A6">
        <w:rPr>
          <w:rFonts w:ascii="Arial" w:hAnsi="Arial" w:cs="Arial"/>
          <w:sz w:val="24"/>
        </w:rPr>
        <w:t>29</w:t>
      </w:r>
      <w:r w:rsidRPr="00F93D78">
        <w:rPr>
          <w:rFonts w:ascii="Arial" w:hAnsi="Arial" w:cs="Arial"/>
          <w:sz w:val="24"/>
        </w:rPr>
        <w:t xml:space="preserve">» </w:t>
      </w:r>
      <w:r w:rsidR="00C713A6">
        <w:rPr>
          <w:rFonts w:ascii="Arial" w:hAnsi="Arial" w:cs="Arial"/>
          <w:sz w:val="24"/>
        </w:rPr>
        <w:t>января</w:t>
      </w:r>
      <w:r w:rsidRPr="00F93D78">
        <w:rPr>
          <w:rFonts w:ascii="Arial" w:hAnsi="Arial" w:cs="Arial"/>
          <w:sz w:val="24"/>
        </w:rPr>
        <w:t xml:space="preserve"> 2025 г.</w:t>
      </w:r>
      <w:r w:rsidRPr="00F93D78">
        <w:rPr>
          <w:rFonts w:ascii="Arial" w:hAnsi="Arial" w:cs="Arial"/>
          <w:sz w:val="24"/>
        </w:rPr>
        <w:tab/>
      </w:r>
      <w:r w:rsidR="006A7795">
        <w:rPr>
          <w:rFonts w:ascii="Arial" w:hAnsi="Arial" w:cs="Arial"/>
          <w:sz w:val="24"/>
        </w:rPr>
        <w:t xml:space="preserve"> </w:t>
      </w:r>
      <w:r w:rsidRPr="00F93D78">
        <w:rPr>
          <w:rFonts w:ascii="Arial" w:hAnsi="Arial" w:cs="Arial"/>
          <w:sz w:val="24"/>
        </w:rPr>
        <w:t>г. Бородино</w:t>
      </w:r>
      <w:r w:rsidR="006A7795">
        <w:rPr>
          <w:rFonts w:ascii="Arial" w:hAnsi="Arial" w:cs="Arial"/>
          <w:sz w:val="24"/>
        </w:rPr>
        <w:t xml:space="preserve">                                      </w:t>
      </w:r>
      <w:bookmarkStart w:id="0" w:name="_GoBack"/>
      <w:bookmarkEnd w:id="0"/>
      <w:r w:rsidR="006A7795">
        <w:rPr>
          <w:rFonts w:ascii="Arial" w:hAnsi="Arial" w:cs="Arial"/>
          <w:sz w:val="24"/>
        </w:rPr>
        <w:t xml:space="preserve">   </w:t>
      </w:r>
      <w:r w:rsidRPr="00F93D78">
        <w:rPr>
          <w:rFonts w:ascii="Arial" w:hAnsi="Arial" w:cs="Arial"/>
          <w:sz w:val="24"/>
        </w:rPr>
        <w:t xml:space="preserve">№ </w:t>
      </w:r>
      <w:r w:rsidR="00C713A6">
        <w:rPr>
          <w:rFonts w:ascii="Arial" w:hAnsi="Arial" w:cs="Arial"/>
          <w:sz w:val="24"/>
        </w:rPr>
        <w:t>9</w:t>
      </w:r>
      <w:r w:rsidRPr="00F93D78">
        <w:rPr>
          <w:rFonts w:ascii="Arial" w:hAnsi="Arial" w:cs="Arial"/>
          <w:sz w:val="24"/>
        </w:rPr>
        <w:t>-</w:t>
      </w:r>
      <w:r w:rsidR="006A7795">
        <w:rPr>
          <w:rFonts w:ascii="Arial" w:hAnsi="Arial" w:cs="Arial"/>
          <w:sz w:val="24"/>
        </w:rPr>
        <w:t>118</w:t>
      </w:r>
      <w:r w:rsidRPr="00F93D78">
        <w:rPr>
          <w:rFonts w:ascii="Arial" w:hAnsi="Arial" w:cs="Arial"/>
          <w:sz w:val="24"/>
        </w:rPr>
        <w:t>р</w:t>
      </w:r>
    </w:p>
    <w:p w14:paraId="3EB0B771" w14:textId="77777777" w:rsidR="006E4631" w:rsidRPr="00F93D78" w:rsidRDefault="006E4631" w:rsidP="00F93D78">
      <w:pPr>
        <w:widowControl w:val="0"/>
        <w:jc w:val="center"/>
        <w:rPr>
          <w:rFonts w:ascii="Arial" w:hAnsi="Arial" w:cs="Arial"/>
          <w:sz w:val="24"/>
        </w:rPr>
      </w:pPr>
    </w:p>
    <w:p w14:paraId="2D75F0B2" w14:textId="18367CB7" w:rsidR="006E4631" w:rsidRPr="00FB0BDC" w:rsidRDefault="00D25CF8" w:rsidP="00D25CF8">
      <w:pPr>
        <w:widowControl w:val="0"/>
        <w:jc w:val="both"/>
        <w:rPr>
          <w:rFonts w:ascii="Arial" w:hAnsi="Arial" w:cs="Arial"/>
          <w:b/>
          <w:sz w:val="24"/>
          <w:shd w:val="clear" w:color="auto" w:fill="FFFFFF"/>
        </w:rPr>
      </w:pPr>
      <w:r w:rsidRPr="00FB0BDC">
        <w:rPr>
          <w:rFonts w:ascii="Arial" w:hAnsi="Arial" w:cs="Arial"/>
          <w:b/>
          <w:sz w:val="24"/>
          <w:shd w:val="clear" w:color="auto" w:fill="FFFFFF"/>
        </w:rPr>
        <w:t>О признании утратившим силу решения Рыбинского районного Совета депутатов от 31.10.2024 №35-352р «Об утверждении положения об организации и проведении публичных слушаний в Рыбинском районе»</w:t>
      </w:r>
    </w:p>
    <w:p w14:paraId="7D5B3DC9" w14:textId="77777777" w:rsidR="00D25CF8" w:rsidRPr="00FB0BDC" w:rsidRDefault="00D25CF8" w:rsidP="00F93D78">
      <w:pPr>
        <w:widowControl w:val="0"/>
        <w:rPr>
          <w:rFonts w:ascii="Arial" w:hAnsi="Arial" w:cs="Arial"/>
          <w:b/>
          <w:sz w:val="24"/>
        </w:rPr>
      </w:pPr>
    </w:p>
    <w:p w14:paraId="2820FBF2" w14:textId="51B21C60" w:rsidR="006E4631" w:rsidRPr="002E4FE8" w:rsidRDefault="006E4631" w:rsidP="00D25CF8">
      <w:pPr>
        <w:widowControl w:val="0"/>
        <w:ind w:firstLine="709"/>
        <w:jc w:val="both"/>
        <w:rPr>
          <w:rFonts w:ascii="Arial" w:hAnsi="Arial" w:cs="Arial"/>
          <w:sz w:val="24"/>
        </w:rPr>
      </w:pPr>
      <w:r w:rsidRPr="002E4FE8">
        <w:rPr>
          <w:rFonts w:ascii="Arial" w:hAnsi="Arial" w:cs="Arial"/>
          <w:sz w:val="24"/>
        </w:rPr>
        <w:t xml:space="preserve">В соответствии с </w:t>
      </w:r>
      <w:r w:rsidR="00117E76" w:rsidRPr="002E4FE8">
        <w:rPr>
          <w:rFonts w:ascii="Arial" w:hAnsi="Arial" w:cs="Arial"/>
          <w:sz w:val="24"/>
        </w:rPr>
        <w:t>Ф</w:t>
      </w:r>
      <w:r w:rsidRPr="002E4FE8">
        <w:rPr>
          <w:rFonts w:ascii="Arial" w:hAnsi="Arial" w:cs="Arial"/>
          <w:sz w:val="24"/>
        </w:rPr>
        <w:t>едеральным закон</w:t>
      </w:r>
      <w:r w:rsidR="00117E76" w:rsidRPr="002E4FE8">
        <w:rPr>
          <w:rFonts w:ascii="Arial" w:hAnsi="Arial" w:cs="Arial"/>
          <w:sz w:val="24"/>
        </w:rPr>
        <w:t>ом</w:t>
      </w:r>
      <w:r w:rsidRPr="002E4FE8">
        <w:rPr>
          <w:rFonts w:ascii="Arial" w:hAnsi="Arial" w:cs="Arial"/>
          <w:sz w:val="24"/>
        </w:rPr>
        <w:t xml:space="preserve"> от  20.03.2025 № 33-ФЗ «Об общих принципах организации местного самоуправления в единой системе публичной власти», Законом Красноярского края от 15.05.2025 № 9-3914 «О территориальной организации местного самоуправления в Красноярском крае»</w:t>
      </w:r>
      <w:r w:rsidR="002E4FE8" w:rsidRPr="002E4FE8">
        <w:rPr>
          <w:rFonts w:ascii="Arial" w:hAnsi="Arial" w:cs="Arial"/>
          <w:sz w:val="24"/>
        </w:rPr>
        <w:t xml:space="preserve"> </w:t>
      </w:r>
      <w:r w:rsidR="002E4FE8" w:rsidRPr="002E4FE8">
        <w:rPr>
          <w:rFonts w:ascii="Arial" w:hAnsi="Arial" w:cs="Arial"/>
          <w:color w:val="34343C"/>
          <w:sz w:val="24"/>
        </w:rPr>
        <w:t>решением Рыбинского окружного Совета депутатов от 20.11.2025 №4-28р «Об отдельных вопросах правопреемства органов местного самоуправления»</w:t>
      </w:r>
      <w:r w:rsidRPr="002E4FE8">
        <w:rPr>
          <w:rFonts w:ascii="Arial" w:hAnsi="Arial" w:cs="Arial"/>
          <w:sz w:val="24"/>
        </w:rPr>
        <w:t xml:space="preserve">, </w:t>
      </w:r>
      <w:r w:rsidR="00700A8A" w:rsidRPr="00D156F9">
        <w:rPr>
          <w:rFonts w:ascii="Arial" w:hAnsi="Arial" w:cs="Arial"/>
          <w:sz w:val="24"/>
        </w:rPr>
        <w:t>руководствуясь Уставом Рыбинского муниципального округа Красноярского края,</w:t>
      </w:r>
      <w:r w:rsidR="00700A8A">
        <w:rPr>
          <w:rFonts w:ascii="Arial" w:hAnsi="Arial" w:cs="Arial"/>
          <w:sz w:val="24"/>
        </w:rPr>
        <w:t xml:space="preserve"> </w:t>
      </w:r>
      <w:r w:rsidRPr="002E4FE8">
        <w:rPr>
          <w:rFonts w:ascii="Arial" w:hAnsi="Arial" w:cs="Arial"/>
          <w:sz w:val="24"/>
        </w:rPr>
        <w:t>Рыбинский окружной Совет депутатов РЕШИЛ:</w:t>
      </w:r>
    </w:p>
    <w:p w14:paraId="253B5A58" w14:textId="77777777" w:rsidR="00AB3FFC" w:rsidRPr="00FB0BDC" w:rsidRDefault="00AB3FFC" w:rsidP="00D25CF8">
      <w:pPr>
        <w:widowControl w:val="0"/>
        <w:ind w:firstLine="709"/>
        <w:jc w:val="both"/>
        <w:rPr>
          <w:rFonts w:ascii="Arial" w:hAnsi="Arial" w:cs="Arial"/>
          <w:sz w:val="24"/>
        </w:rPr>
      </w:pPr>
    </w:p>
    <w:p w14:paraId="27BCB365" w14:textId="096BE578" w:rsidR="00C713A6" w:rsidRPr="00FB0BDC" w:rsidRDefault="006E4631" w:rsidP="00D25CF8">
      <w:pPr>
        <w:widowControl w:val="0"/>
        <w:ind w:firstLine="709"/>
        <w:jc w:val="both"/>
        <w:rPr>
          <w:rFonts w:ascii="Arial" w:hAnsi="Arial" w:cs="Arial"/>
          <w:sz w:val="24"/>
        </w:rPr>
      </w:pPr>
      <w:r w:rsidRPr="00FB0BDC">
        <w:rPr>
          <w:rFonts w:ascii="Arial" w:hAnsi="Arial" w:cs="Arial"/>
          <w:sz w:val="24"/>
        </w:rPr>
        <w:t xml:space="preserve">1. </w:t>
      </w:r>
      <w:r w:rsidR="00D25CF8" w:rsidRPr="00FB0BDC">
        <w:rPr>
          <w:rFonts w:ascii="Arial" w:hAnsi="Arial" w:cs="Arial"/>
          <w:sz w:val="24"/>
          <w:shd w:val="clear" w:color="auto" w:fill="FFFFFF"/>
        </w:rPr>
        <w:t>Признать утратившим силу решение Рыбинского районного Совета депутатов от 31.10.2024 №35-352р «Об утверждении положения об организации и проведении публичных слушаний в Рыбинском районе»</w:t>
      </w:r>
      <w:r w:rsidR="00D25CF8" w:rsidRPr="00FB0BDC">
        <w:rPr>
          <w:rFonts w:ascii="Arial" w:hAnsi="Arial" w:cs="Arial"/>
          <w:sz w:val="24"/>
        </w:rPr>
        <w:t>.</w:t>
      </w:r>
    </w:p>
    <w:p w14:paraId="27C991DB" w14:textId="5449714B" w:rsidR="006E4631" w:rsidRPr="002E4FE8" w:rsidRDefault="002E4FE8" w:rsidP="00D25CF8">
      <w:pPr>
        <w:widowControl w:val="0"/>
        <w:ind w:firstLine="709"/>
        <w:jc w:val="both"/>
        <w:rPr>
          <w:rFonts w:ascii="Arial" w:hAnsi="Arial" w:cs="Arial"/>
          <w:sz w:val="24"/>
        </w:rPr>
      </w:pPr>
      <w:r w:rsidRPr="002E4FE8">
        <w:rPr>
          <w:rFonts w:ascii="Arial" w:hAnsi="Arial" w:cs="Arial"/>
          <w:sz w:val="24"/>
        </w:rPr>
        <w:t>2. Р</w:t>
      </w:r>
      <w:r w:rsidR="006E4631" w:rsidRPr="002E4FE8">
        <w:rPr>
          <w:rFonts w:ascii="Arial" w:hAnsi="Arial" w:cs="Arial"/>
          <w:sz w:val="24"/>
        </w:rPr>
        <w:t xml:space="preserve">ешение </w:t>
      </w:r>
      <w:r w:rsidRPr="002E4FE8">
        <w:rPr>
          <w:rFonts w:ascii="Arial" w:hAnsi="Arial" w:cs="Arial"/>
          <w:sz w:val="24"/>
        </w:rPr>
        <w:t>подлежит обнародованию на официальных сайтах города Бородино (</w:t>
      </w:r>
      <w:hyperlink r:id="rId5" w:history="1">
        <w:r w:rsidRPr="002E4FE8">
          <w:rPr>
            <w:rStyle w:val="a6"/>
            <w:rFonts w:ascii="Arial" w:hAnsi="Arial" w:cs="Arial"/>
            <w:color w:val="auto"/>
            <w:sz w:val="24"/>
            <w:u w:val="none"/>
          </w:rPr>
          <w:t>www.borodino24.gosuslugi.ru</w:t>
        </w:r>
      </w:hyperlink>
      <w:r w:rsidRPr="002E4FE8">
        <w:rPr>
          <w:rFonts w:ascii="Arial" w:hAnsi="Arial" w:cs="Arial"/>
          <w:sz w:val="24"/>
        </w:rPr>
        <w:t>) и Рыбинского района (</w:t>
      </w:r>
      <w:hyperlink r:id="rId6" w:history="1">
        <w:r w:rsidRPr="002E4FE8">
          <w:rPr>
            <w:rStyle w:val="a6"/>
            <w:rFonts w:ascii="Arial" w:hAnsi="Arial" w:cs="Arial"/>
            <w:color w:val="auto"/>
            <w:sz w:val="24"/>
            <w:u w:val="none"/>
          </w:rPr>
          <w:t>https://rybinskiy.gosuslugi.ru/</w:t>
        </w:r>
      </w:hyperlink>
      <w:r w:rsidRPr="002E4FE8">
        <w:rPr>
          <w:rFonts w:ascii="Arial" w:hAnsi="Arial" w:cs="Arial"/>
          <w:sz w:val="24"/>
        </w:rPr>
        <w:t>) в информационно-телекоммуникационной сети интернет.</w:t>
      </w:r>
    </w:p>
    <w:p w14:paraId="3458C024" w14:textId="2803094B" w:rsidR="007F49A4" w:rsidRDefault="007F49A4" w:rsidP="00D25CF8">
      <w:pPr>
        <w:widowControl w:val="0"/>
        <w:ind w:firstLine="709"/>
        <w:jc w:val="both"/>
        <w:rPr>
          <w:rFonts w:ascii="Arial" w:hAnsi="Arial" w:cs="Arial"/>
          <w:color w:val="000000"/>
          <w:sz w:val="24"/>
        </w:rPr>
      </w:pPr>
      <w:r w:rsidRPr="00FB0BDC">
        <w:rPr>
          <w:rFonts w:ascii="Arial" w:hAnsi="Arial" w:cs="Arial"/>
          <w:sz w:val="24"/>
        </w:rPr>
        <w:t xml:space="preserve">3. Контроль за исполнением </w:t>
      </w:r>
      <w:r>
        <w:rPr>
          <w:rFonts w:ascii="Arial" w:hAnsi="Arial" w:cs="Arial"/>
          <w:color w:val="000000"/>
          <w:sz w:val="24"/>
        </w:rPr>
        <w:t>настоящего решения возложить на п</w:t>
      </w:r>
      <w:r w:rsidRPr="007F49A4">
        <w:rPr>
          <w:rFonts w:ascii="Arial" w:hAnsi="Arial" w:cs="Arial"/>
          <w:color w:val="000000"/>
          <w:sz w:val="24"/>
        </w:rPr>
        <w:t>остоянн</w:t>
      </w:r>
      <w:r>
        <w:rPr>
          <w:rFonts w:ascii="Arial" w:hAnsi="Arial" w:cs="Arial"/>
          <w:color w:val="000000"/>
          <w:sz w:val="24"/>
        </w:rPr>
        <w:t>ую</w:t>
      </w:r>
      <w:r w:rsidRPr="007F49A4">
        <w:rPr>
          <w:rFonts w:ascii="Arial" w:hAnsi="Arial" w:cs="Arial"/>
          <w:color w:val="000000"/>
          <w:sz w:val="24"/>
        </w:rPr>
        <w:t xml:space="preserve"> комисси</w:t>
      </w:r>
      <w:r>
        <w:rPr>
          <w:rFonts w:ascii="Arial" w:hAnsi="Arial" w:cs="Arial"/>
          <w:color w:val="000000"/>
          <w:sz w:val="24"/>
        </w:rPr>
        <w:t>ю</w:t>
      </w:r>
      <w:r w:rsidRPr="007F49A4">
        <w:rPr>
          <w:rFonts w:ascii="Arial" w:hAnsi="Arial" w:cs="Arial"/>
          <w:color w:val="000000"/>
          <w:sz w:val="24"/>
        </w:rPr>
        <w:t xml:space="preserve"> по социальным вопросам, законности, защите прав граждан и общественному порядку</w:t>
      </w:r>
      <w:r w:rsidR="00700A8A">
        <w:rPr>
          <w:rFonts w:ascii="Arial" w:hAnsi="Arial" w:cs="Arial"/>
          <w:color w:val="000000"/>
          <w:sz w:val="24"/>
        </w:rPr>
        <w:t xml:space="preserve"> (Матвеева Е.А.)</w:t>
      </w:r>
      <w:r>
        <w:rPr>
          <w:rFonts w:ascii="Arial" w:hAnsi="Arial" w:cs="Arial"/>
          <w:color w:val="000000"/>
          <w:sz w:val="24"/>
        </w:rPr>
        <w:t>.</w:t>
      </w:r>
    </w:p>
    <w:p w14:paraId="78ED31B5" w14:textId="4CB02175" w:rsidR="006E4631" w:rsidRPr="00D25CF8" w:rsidRDefault="00B83DB8" w:rsidP="00D25CF8">
      <w:pPr>
        <w:widowControl w:val="0"/>
        <w:ind w:firstLine="709"/>
        <w:jc w:val="both"/>
        <w:rPr>
          <w:rFonts w:ascii="Arial" w:hAnsi="Arial" w:cs="Arial"/>
          <w:color w:val="000000"/>
          <w:sz w:val="24"/>
        </w:rPr>
      </w:pPr>
      <w:r>
        <w:rPr>
          <w:rFonts w:ascii="Arial" w:hAnsi="Arial" w:cs="Arial"/>
          <w:color w:val="000000"/>
          <w:sz w:val="24"/>
        </w:rPr>
        <w:t>4</w:t>
      </w:r>
      <w:r w:rsidR="006E4631" w:rsidRPr="00D25CF8">
        <w:rPr>
          <w:rFonts w:ascii="Arial" w:hAnsi="Arial" w:cs="Arial"/>
          <w:color w:val="000000"/>
          <w:sz w:val="24"/>
        </w:rPr>
        <w:t>. Настоящее решение вступает в силу в день</w:t>
      </w:r>
      <w:r w:rsidR="00F717CD">
        <w:rPr>
          <w:rFonts w:ascii="Arial" w:hAnsi="Arial" w:cs="Arial"/>
          <w:color w:val="000000"/>
          <w:sz w:val="24"/>
        </w:rPr>
        <w:t>, следующий за днем его официального</w:t>
      </w:r>
      <w:r w:rsidR="006E4631" w:rsidRPr="00D25CF8">
        <w:rPr>
          <w:rFonts w:ascii="Arial" w:hAnsi="Arial" w:cs="Arial"/>
          <w:color w:val="000000"/>
          <w:sz w:val="24"/>
        </w:rPr>
        <w:t xml:space="preserve"> опубликования в газете «Голос времени»</w:t>
      </w:r>
      <w:r w:rsidR="00F717CD">
        <w:rPr>
          <w:rFonts w:ascii="Arial" w:hAnsi="Arial" w:cs="Arial"/>
          <w:color w:val="000000"/>
          <w:sz w:val="24"/>
        </w:rPr>
        <w:t>, в газете «Бородинский вестник»</w:t>
      </w:r>
      <w:r w:rsidR="006E4631" w:rsidRPr="00D25CF8">
        <w:rPr>
          <w:rFonts w:ascii="Arial" w:hAnsi="Arial" w:cs="Arial"/>
          <w:color w:val="000000"/>
          <w:sz w:val="24"/>
        </w:rPr>
        <w:t>.</w:t>
      </w:r>
    </w:p>
    <w:p w14:paraId="767906F4" w14:textId="77777777" w:rsidR="00DF76DA" w:rsidRPr="00D25CF8" w:rsidRDefault="00DF76DA" w:rsidP="00D25CF8">
      <w:pPr>
        <w:widowControl w:val="0"/>
        <w:jc w:val="both"/>
        <w:rPr>
          <w:rFonts w:ascii="Arial" w:hAnsi="Arial" w:cs="Arial"/>
          <w:color w:val="000000"/>
          <w:sz w:val="24"/>
        </w:rPr>
      </w:pPr>
    </w:p>
    <w:p w14:paraId="1C0CAC57" w14:textId="77777777" w:rsidR="00DF76DA" w:rsidRPr="00F93D78" w:rsidRDefault="00DF76DA" w:rsidP="00F93D78">
      <w:pPr>
        <w:widowControl w:val="0"/>
        <w:jc w:val="both"/>
        <w:rPr>
          <w:rFonts w:ascii="Arial" w:hAnsi="Arial" w:cs="Arial"/>
          <w:color w:val="000000"/>
          <w:sz w:val="24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4785"/>
        <w:gridCol w:w="4785"/>
      </w:tblGrid>
      <w:tr w:rsidR="002038D1" w:rsidRPr="00F93D78" w14:paraId="20E8F9BC" w14:textId="77777777" w:rsidTr="00A30DE1">
        <w:tc>
          <w:tcPr>
            <w:tcW w:w="4785" w:type="dxa"/>
          </w:tcPr>
          <w:p w14:paraId="7221304D" w14:textId="77777777" w:rsidR="002038D1" w:rsidRPr="00F93D78" w:rsidRDefault="002038D1" w:rsidP="00F93D78">
            <w:pPr>
              <w:widowControl w:val="0"/>
              <w:ind w:right="600"/>
              <w:rPr>
                <w:rFonts w:ascii="Arial" w:hAnsi="Arial" w:cs="Arial"/>
                <w:sz w:val="24"/>
              </w:rPr>
            </w:pPr>
            <w:r w:rsidRPr="00F93D78">
              <w:rPr>
                <w:rFonts w:ascii="Arial" w:hAnsi="Arial" w:cs="Arial"/>
                <w:sz w:val="24"/>
              </w:rPr>
              <w:t>Председатель Рыбинского окружного Совета депутатов</w:t>
            </w:r>
          </w:p>
          <w:p w14:paraId="7E46DC46" w14:textId="77777777" w:rsidR="002038D1" w:rsidRPr="00F93D78" w:rsidRDefault="002038D1" w:rsidP="00F93D78">
            <w:pPr>
              <w:widowControl w:val="0"/>
              <w:ind w:right="-5"/>
              <w:jc w:val="both"/>
              <w:rPr>
                <w:rFonts w:ascii="Arial" w:hAnsi="Arial" w:cs="Arial"/>
                <w:sz w:val="24"/>
              </w:rPr>
            </w:pPr>
          </w:p>
          <w:p w14:paraId="7F7D759E" w14:textId="77777777" w:rsidR="002038D1" w:rsidRPr="00F93D78" w:rsidRDefault="002038D1" w:rsidP="00F93D78">
            <w:pPr>
              <w:widowControl w:val="0"/>
              <w:ind w:right="-5"/>
              <w:jc w:val="both"/>
              <w:rPr>
                <w:rFonts w:ascii="Arial" w:hAnsi="Arial" w:cs="Arial"/>
                <w:sz w:val="24"/>
              </w:rPr>
            </w:pPr>
            <w:r w:rsidRPr="00F93D78">
              <w:rPr>
                <w:rFonts w:ascii="Arial" w:hAnsi="Arial" w:cs="Arial"/>
                <w:sz w:val="24"/>
              </w:rPr>
              <w:t>_________________ Н.И. Лалетин</w:t>
            </w:r>
          </w:p>
          <w:p w14:paraId="001D4818" w14:textId="77777777" w:rsidR="002038D1" w:rsidRPr="00F93D78" w:rsidRDefault="002038D1" w:rsidP="00F93D78">
            <w:pPr>
              <w:pStyle w:val="ConsPlusNormal"/>
              <w:jc w:val="both"/>
              <w:rPr>
                <w:sz w:val="24"/>
                <w:szCs w:val="24"/>
              </w:rPr>
            </w:pPr>
          </w:p>
        </w:tc>
        <w:tc>
          <w:tcPr>
            <w:tcW w:w="4786" w:type="dxa"/>
          </w:tcPr>
          <w:p w14:paraId="0B1628E9" w14:textId="349CEFB1" w:rsidR="002038D1" w:rsidRPr="00DF76DA" w:rsidRDefault="002038D1" w:rsidP="00F93D78">
            <w:pPr>
              <w:widowControl w:val="0"/>
              <w:ind w:right="-5"/>
              <w:jc w:val="both"/>
              <w:rPr>
                <w:rFonts w:ascii="Arial" w:hAnsi="Arial" w:cs="Arial"/>
                <w:sz w:val="24"/>
              </w:rPr>
            </w:pPr>
            <w:r w:rsidRPr="00DF76DA">
              <w:rPr>
                <w:rFonts w:ascii="Arial" w:hAnsi="Arial" w:cs="Arial"/>
                <w:sz w:val="24"/>
              </w:rPr>
              <w:t xml:space="preserve">Глава </w:t>
            </w:r>
            <w:r w:rsidR="00DF76DA" w:rsidRPr="00DF76DA">
              <w:rPr>
                <w:rFonts w:ascii="Arial" w:hAnsi="Arial" w:cs="Arial"/>
                <w:sz w:val="24"/>
              </w:rPr>
              <w:t>Рыбинского муниципального округа</w:t>
            </w:r>
          </w:p>
          <w:p w14:paraId="74A845F7" w14:textId="77777777" w:rsidR="002038D1" w:rsidRPr="00DF76DA" w:rsidRDefault="002038D1" w:rsidP="00F93D78">
            <w:pPr>
              <w:widowControl w:val="0"/>
              <w:ind w:right="-5"/>
              <w:jc w:val="both"/>
              <w:rPr>
                <w:rFonts w:ascii="Arial" w:hAnsi="Arial" w:cs="Arial"/>
                <w:sz w:val="24"/>
              </w:rPr>
            </w:pPr>
          </w:p>
          <w:p w14:paraId="24530B65" w14:textId="4E3C32E3" w:rsidR="002038D1" w:rsidRPr="00F93D78" w:rsidRDefault="002038D1" w:rsidP="00DF76DA">
            <w:pPr>
              <w:pStyle w:val="ConsPlusNormal"/>
              <w:ind w:firstLine="35"/>
              <w:jc w:val="both"/>
              <w:rPr>
                <w:sz w:val="24"/>
                <w:szCs w:val="24"/>
              </w:rPr>
            </w:pPr>
            <w:r w:rsidRPr="00DF76DA">
              <w:rPr>
                <w:sz w:val="24"/>
                <w:szCs w:val="24"/>
              </w:rPr>
              <w:t xml:space="preserve">_______________ </w:t>
            </w:r>
            <w:r w:rsidR="00DF76DA" w:rsidRPr="00DF76DA">
              <w:rPr>
                <w:sz w:val="24"/>
                <w:szCs w:val="24"/>
              </w:rPr>
              <w:t>А.Н. Мишин</w:t>
            </w:r>
          </w:p>
        </w:tc>
      </w:tr>
    </w:tbl>
    <w:p w14:paraId="08A43CC5" w14:textId="77777777" w:rsidR="000E677C" w:rsidRDefault="000E677C" w:rsidP="00F93D78">
      <w:pPr>
        <w:widowControl w:val="0"/>
        <w:ind w:left="7080"/>
        <w:jc w:val="right"/>
        <w:rPr>
          <w:rFonts w:ascii="Arial" w:hAnsi="Arial" w:cs="Arial"/>
          <w:sz w:val="24"/>
        </w:rPr>
      </w:pPr>
    </w:p>
    <w:p w14:paraId="7100A57C" w14:textId="77777777" w:rsidR="00DF76DA" w:rsidRDefault="00DF76DA" w:rsidP="00D25CF8">
      <w:pPr>
        <w:widowControl w:val="0"/>
        <w:rPr>
          <w:rFonts w:ascii="Arial" w:hAnsi="Arial" w:cs="Arial"/>
          <w:sz w:val="24"/>
        </w:rPr>
      </w:pPr>
    </w:p>
    <w:sectPr w:rsidR="00DF76DA" w:rsidSect="00AB3FFC">
      <w:pgSz w:w="11906" w:h="16838"/>
      <w:pgMar w:top="851" w:right="851" w:bottom="993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155954"/>
    <w:rsid w:val="00013795"/>
    <w:rsid w:val="000E677C"/>
    <w:rsid w:val="00117E76"/>
    <w:rsid w:val="001517ED"/>
    <w:rsid w:val="00155954"/>
    <w:rsid w:val="002038D1"/>
    <w:rsid w:val="002A77B8"/>
    <w:rsid w:val="002E4FE8"/>
    <w:rsid w:val="00364E68"/>
    <w:rsid w:val="0038487F"/>
    <w:rsid w:val="004007B8"/>
    <w:rsid w:val="0043137E"/>
    <w:rsid w:val="0047441B"/>
    <w:rsid w:val="0054680D"/>
    <w:rsid w:val="00574B02"/>
    <w:rsid w:val="00633834"/>
    <w:rsid w:val="006A7795"/>
    <w:rsid w:val="006E4631"/>
    <w:rsid w:val="00700A8A"/>
    <w:rsid w:val="00743F98"/>
    <w:rsid w:val="00763799"/>
    <w:rsid w:val="00772A7F"/>
    <w:rsid w:val="0078239F"/>
    <w:rsid w:val="007866BF"/>
    <w:rsid w:val="0079330E"/>
    <w:rsid w:val="007A66C3"/>
    <w:rsid w:val="007F49A4"/>
    <w:rsid w:val="00816FEE"/>
    <w:rsid w:val="00860475"/>
    <w:rsid w:val="00A050BB"/>
    <w:rsid w:val="00AB3FFC"/>
    <w:rsid w:val="00B83DB8"/>
    <w:rsid w:val="00BA3C64"/>
    <w:rsid w:val="00C11392"/>
    <w:rsid w:val="00C713A6"/>
    <w:rsid w:val="00CB395C"/>
    <w:rsid w:val="00D25CF8"/>
    <w:rsid w:val="00DF76DA"/>
    <w:rsid w:val="00E47C56"/>
    <w:rsid w:val="00EF6536"/>
    <w:rsid w:val="00F717CD"/>
    <w:rsid w:val="00F93D78"/>
    <w:rsid w:val="00FB0B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D4B63F7"/>
  <w15:docId w15:val="{AF466FAC-08DA-4A35-92A4-3781CC3AE2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E4631"/>
    <w:pPr>
      <w:spacing w:after="0" w:line="240" w:lineRule="auto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6E4631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8"/>
      <w:szCs w:val="28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6E4631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E4631"/>
    <w:rPr>
      <w:rFonts w:ascii="Tahoma" w:eastAsia="Times New Roman" w:hAnsi="Tahoma" w:cs="Tahoma"/>
      <w:sz w:val="16"/>
      <w:szCs w:val="16"/>
      <w:lang w:eastAsia="ru-RU"/>
    </w:rPr>
  </w:style>
  <w:style w:type="character" w:styleId="a5">
    <w:name w:val="footnote reference"/>
    <w:rsid w:val="002038D1"/>
    <w:rPr>
      <w:vertAlign w:val="superscript"/>
    </w:rPr>
  </w:style>
  <w:style w:type="character" w:styleId="a6">
    <w:name w:val="Hyperlink"/>
    <w:uiPriority w:val="99"/>
    <w:semiHidden/>
    <w:unhideWhenUsed/>
    <w:qFormat/>
    <w:rsid w:val="002E4FE8"/>
    <w:rPr>
      <w:rFonts w:ascii="Times New Roman" w:hAnsi="Times New Roman" w:cs="Times New Roman" w:hint="default"/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777258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rybinskiy.gosuslugi.ru/" TargetMode="External"/><Relationship Id="rId5" Type="http://schemas.openxmlformats.org/officeDocument/2006/relationships/hyperlink" Target="http://www.borodino24.gosuslugi.ru" TargetMode="Externa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65</TotalTime>
  <Pages>1</Pages>
  <Words>282</Words>
  <Characters>1609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1888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ЛараЕрмакова</dc:creator>
  <cp:lastModifiedBy>User</cp:lastModifiedBy>
  <cp:revision>13</cp:revision>
  <cp:lastPrinted>2026-01-23T04:33:00Z</cp:lastPrinted>
  <dcterms:created xsi:type="dcterms:W3CDTF">2025-12-17T07:15:00Z</dcterms:created>
  <dcterms:modified xsi:type="dcterms:W3CDTF">2026-01-27T09:32:00Z</dcterms:modified>
</cp:coreProperties>
</file>