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099" w:rsidRDefault="00DA6597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2099" w:rsidRDefault="003E2099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3E2099" w:rsidRDefault="003E2099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3E2099" w:rsidRDefault="003E2099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3E2099" w:rsidRDefault="003E2099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3E2099" w:rsidRDefault="003E2099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3E2099" w:rsidRDefault="00DA659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3E2099" w:rsidRDefault="00DA659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3E2099" w:rsidRDefault="00DA659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3E2099" w:rsidRDefault="003E2099">
      <w:pPr>
        <w:jc w:val="center"/>
        <w:rPr>
          <w:rFonts w:ascii="Arial" w:hAnsi="Arial" w:cs="Arial"/>
          <w:sz w:val="24"/>
        </w:rPr>
      </w:pPr>
    </w:p>
    <w:p w:rsidR="003E2099" w:rsidRDefault="00DA659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3E2099" w:rsidRDefault="003E2099">
      <w:pPr>
        <w:jc w:val="center"/>
        <w:rPr>
          <w:rFonts w:ascii="Arial" w:hAnsi="Arial" w:cs="Arial"/>
          <w:b/>
          <w:sz w:val="24"/>
        </w:rPr>
      </w:pPr>
    </w:p>
    <w:tbl>
      <w:tblPr>
        <w:tblStyle w:val="ae"/>
        <w:tblW w:w="9355" w:type="dxa"/>
        <w:tblLayout w:type="fixed"/>
        <w:tblLook w:val="04A0"/>
      </w:tblPr>
      <w:tblGrid>
        <w:gridCol w:w="3132"/>
        <w:gridCol w:w="3129"/>
        <w:gridCol w:w="3094"/>
      </w:tblGrid>
      <w:tr w:rsidR="003E2099"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:rsidR="003E2099" w:rsidRDefault="00DA6597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 w:rsidRPr="003E2099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8" type="#_x0000_t75" style="position:absolute;margin-left:-9.4pt;margin-top:0;width:198.4pt;height:28.3pt;z-index:251657216;mso-wrap-style:none;mso-position-horizontal-relative:char;v-text-anchor:middle" o:allowincell="f" strokecolor="#3465a4">
                  <v:stroke joinstyle="round"/>
                  <v:imagedata r:id="rId8" o:title="image2"/>
                </v:shape>
              </w:pic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:rsidR="003E2099" w:rsidRDefault="00DA6597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г. Бородино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3E2099" w:rsidRDefault="003E2099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3E2099" w:rsidRDefault="003E2099">
      <w:pPr>
        <w:jc w:val="center"/>
        <w:rPr>
          <w:rFonts w:ascii="Arial" w:hAnsi="Arial" w:cs="Arial"/>
          <w:b/>
          <w:sz w:val="24"/>
        </w:rPr>
      </w:pPr>
    </w:p>
    <w:p w:rsidR="003E2099" w:rsidRDefault="00DA6597">
      <w:pPr>
        <w:pStyle w:val="a6"/>
        <w:ind w:left="10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 выделении специальных мест для размещения печатных агитационных материалов в период подготовки и проведения </w:t>
      </w:r>
      <w:proofErr w:type="gramStart"/>
      <w:r>
        <w:rPr>
          <w:rFonts w:ascii="Arial" w:hAnsi="Arial" w:cs="Arial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  <w:r>
        <w:rPr>
          <w:rFonts w:ascii="Arial" w:hAnsi="Arial" w:cs="Arial"/>
        </w:rPr>
        <w:t xml:space="preserve"> и депутатов Законодательного Собрания Красноярского края пятого созыва, назначенных на 20 сентября 2026 года</w:t>
      </w:r>
    </w:p>
    <w:p w:rsidR="003E2099" w:rsidRDefault="003E2099">
      <w:pPr>
        <w:pStyle w:val="a6"/>
        <w:ind w:left="102"/>
        <w:jc w:val="both"/>
        <w:rPr>
          <w:rFonts w:ascii="Arial" w:hAnsi="Arial" w:cs="Arial"/>
        </w:rPr>
      </w:pPr>
    </w:p>
    <w:p w:rsidR="003E2099" w:rsidRDefault="003E2099">
      <w:pPr>
        <w:pStyle w:val="a6"/>
        <w:ind w:left="102"/>
        <w:jc w:val="both"/>
        <w:rPr>
          <w:rFonts w:ascii="Arial" w:hAnsi="Arial" w:cs="Arial"/>
        </w:rPr>
      </w:pPr>
    </w:p>
    <w:p w:rsidR="003E2099" w:rsidRDefault="00DA65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 пунктом 4 статьи 49, пунктами </w:t>
      </w:r>
      <w:r>
        <w:rPr>
          <w:rFonts w:ascii="Arial" w:hAnsi="Arial" w:cs="Arial"/>
          <w:sz w:val="24"/>
          <w:szCs w:val="24"/>
        </w:rPr>
        <w:t>7, 8, 10 статьи 54 Федерального закона от 12.06.2002 № 67-ФЗ «Об основных гарантиях избирательных прав и права на участие в референдуме граждан Российской Федерации», пунктом 4 статьи 63, пунктами 9-11 статьи 68 Федерального закона от 22.02.2014 № 20-ФЗ «О</w:t>
      </w:r>
      <w:r>
        <w:rPr>
          <w:rFonts w:ascii="Arial" w:hAnsi="Arial" w:cs="Arial"/>
          <w:sz w:val="24"/>
          <w:szCs w:val="24"/>
        </w:rPr>
        <w:t xml:space="preserve"> выборах депутатов Государственной Думы Федерального Собрания Российской Федерации», пунктом 4 статьи 35, пунктами 17-19</w:t>
      </w:r>
      <w:proofErr w:type="gramEnd"/>
      <w:r>
        <w:rPr>
          <w:rFonts w:ascii="Arial" w:hAnsi="Arial" w:cs="Arial"/>
          <w:sz w:val="24"/>
          <w:szCs w:val="24"/>
        </w:rPr>
        <w:t xml:space="preserve"> статьи 39 Уставного закона Красноярского края от 21.04.2016 № 10-4435 «О выборах депутатов Законодательного Собрания Красноярского края</w:t>
      </w:r>
      <w:r>
        <w:rPr>
          <w:rFonts w:ascii="Arial" w:hAnsi="Arial" w:cs="Arial"/>
          <w:sz w:val="24"/>
          <w:szCs w:val="24"/>
        </w:rPr>
        <w:t xml:space="preserve">», </w:t>
      </w:r>
      <w:r>
        <w:rPr>
          <w:rFonts w:ascii="Arial" w:hAnsi="Arial" w:cs="Arial"/>
          <w:spacing w:val="1"/>
          <w:sz w:val="24"/>
          <w:szCs w:val="24"/>
        </w:rPr>
        <w:t xml:space="preserve">руководствуясь </w:t>
      </w:r>
      <w:r>
        <w:rPr>
          <w:rFonts w:ascii="Arial" w:hAnsi="Arial" w:cs="Arial"/>
          <w:sz w:val="24"/>
          <w:szCs w:val="24"/>
        </w:rPr>
        <w:t>статьей 31 Устава Рыбинского муниципального округа Красноярского края, ПОСТАНОВЛЯЮ:</w:t>
      </w:r>
    </w:p>
    <w:p w:rsidR="003E2099" w:rsidRDefault="00DA6597">
      <w:pPr>
        <w:pStyle w:val="ConsPlusNormal"/>
        <w:numPr>
          <w:ilvl w:val="0"/>
          <w:numId w:val="5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Выделить специальные места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размещения</w:t>
      </w:r>
      <w:r>
        <w:rPr>
          <w:rFonts w:ascii="Arial" w:hAnsi="Arial" w:cs="Arial"/>
          <w:spacing w:val="-1"/>
          <w:sz w:val="24"/>
          <w:szCs w:val="24"/>
        </w:rPr>
        <w:t xml:space="preserve"> печатных агитационных </w:t>
      </w:r>
      <w:r>
        <w:rPr>
          <w:rFonts w:ascii="Arial" w:hAnsi="Arial" w:cs="Arial"/>
          <w:sz w:val="24"/>
          <w:szCs w:val="24"/>
        </w:rPr>
        <w:t>материалов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период подготовки и проведения </w:t>
      </w:r>
      <w:proofErr w:type="gramStart"/>
      <w:r>
        <w:rPr>
          <w:rFonts w:ascii="Arial" w:hAnsi="Arial" w:cs="Arial"/>
          <w:sz w:val="24"/>
          <w:szCs w:val="24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  <w:r>
        <w:rPr>
          <w:rFonts w:ascii="Arial" w:hAnsi="Arial" w:cs="Arial"/>
          <w:sz w:val="24"/>
          <w:szCs w:val="24"/>
        </w:rPr>
        <w:t xml:space="preserve"> и депутатов Законодательного Собрания Красноярского края пятого созыва, назначенных на 20 сентября 2026 года, согласно Прилож</w:t>
      </w:r>
      <w:r>
        <w:rPr>
          <w:rFonts w:ascii="Arial" w:hAnsi="Arial" w:cs="Arial"/>
          <w:sz w:val="24"/>
          <w:szCs w:val="24"/>
        </w:rPr>
        <w:t xml:space="preserve">ению. </w:t>
      </w:r>
    </w:p>
    <w:p w:rsidR="003E2099" w:rsidRDefault="00DA65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Печатные агитационные материалы могут размещаться в иных помещениях, на зданиях, сооружениях и иных объектах только с согласия собственников, владельцев объектов и на их условиях.</w:t>
      </w:r>
    </w:p>
    <w:p w:rsidR="003E2099" w:rsidRDefault="00DA6597">
      <w:pPr>
        <w:pStyle w:val="ad"/>
        <w:widowControl w:val="0"/>
        <w:numPr>
          <w:ilvl w:val="0"/>
          <w:numId w:val="1"/>
        </w:numPr>
        <w:tabs>
          <w:tab w:val="left" w:pos="1187"/>
        </w:tabs>
        <w:spacing w:before="4"/>
        <w:ind w:right="111" w:firstLine="70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Запретить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размещение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предвыборных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агитационных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материалов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памятник</w:t>
      </w:r>
      <w:r>
        <w:rPr>
          <w:rFonts w:ascii="Arial" w:hAnsi="Arial" w:cs="Arial"/>
          <w:sz w:val="24"/>
          <w:szCs w:val="24"/>
        </w:rPr>
        <w:t>ах,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обелисках,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зданиях, сооружениях и в помещениях, имеющих историческую, культурную или архитектурную ценность, в зданиях, в которых размещены избирательные комиссии, помещения для голосования, и на расстоянии менее 50 метров от входа в них.</w:t>
      </w:r>
    </w:p>
    <w:p w:rsidR="003E2099" w:rsidRDefault="00DA6597">
      <w:pPr>
        <w:pStyle w:val="ad"/>
        <w:widowControl w:val="0"/>
        <w:numPr>
          <w:ilvl w:val="0"/>
          <w:numId w:val="1"/>
        </w:numPr>
        <w:tabs>
          <w:tab w:val="left" w:pos="1204"/>
        </w:tabs>
        <w:ind w:right="109" w:firstLine="70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случае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невы</w:t>
      </w:r>
      <w:r>
        <w:rPr>
          <w:rFonts w:ascii="Arial" w:hAnsi="Arial" w:cs="Arial"/>
          <w:sz w:val="24"/>
          <w:szCs w:val="24"/>
        </w:rPr>
        <w:t>полнения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постановления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избирательные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комиссии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вправе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обратиться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правоохранительные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иные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представлением о пресечении противоправной агитационной деятельности и об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изъятии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незаконных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предвыборных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агитационных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материалов.</w:t>
      </w:r>
    </w:p>
    <w:p w:rsidR="003E2099" w:rsidRDefault="00DA6597">
      <w:pPr>
        <w:widowControl w:val="0"/>
        <w:ind w:firstLine="708"/>
        <w:textAlignment w:val="baseline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 Обнародовать постановление в газете «Бородинский вестник», </w:t>
      </w:r>
      <w:r>
        <w:rPr>
          <w:rFonts w:ascii="Arial" w:hAnsi="Arial" w:cs="Arial"/>
          <w:bCs/>
          <w:w w:val="105"/>
          <w:sz w:val="24"/>
        </w:rPr>
        <w:t>в газете «Голос времени», на официальном сайте Рыбинского муниципального округа (</w:t>
      </w:r>
      <w:hyperlink r:id="rId9">
        <w:r>
          <w:rPr>
            <w:rStyle w:val="a7"/>
            <w:rFonts w:ascii="Arial" w:hAnsi="Arial" w:cs="Arial"/>
            <w:sz w:val="24"/>
            <w:shd w:val="clear" w:color="auto" w:fill="FFFFFF"/>
          </w:rPr>
          <w:t>https://rmo-24.gosuslugi.ru/</w:t>
        </w:r>
      </w:hyperlink>
      <w:r>
        <w:rPr>
          <w:rFonts w:ascii="Arial" w:hAnsi="Arial" w:cs="Arial"/>
          <w:bCs/>
          <w:w w:val="105"/>
          <w:sz w:val="24"/>
        </w:rPr>
        <w:t xml:space="preserve">) </w:t>
      </w:r>
      <w:r>
        <w:rPr>
          <w:rFonts w:ascii="Arial" w:hAnsi="Arial" w:cs="Arial"/>
          <w:sz w:val="24"/>
        </w:rPr>
        <w:t xml:space="preserve">в информационно-телекоммуникационной </w:t>
      </w:r>
      <w:r>
        <w:rPr>
          <w:rFonts w:ascii="Arial" w:hAnsi="Arial" w:cs="Arial"/>
          <w:sz w:val="24"/>
        </w:rPr>
        <w:t>сети интернет.</w:t>
      </w:r>
    </w:p>
    <w:p w:rsidR="003E2099" w:rsidRDefault="00DA6597">
      <w:pPr>
        <w:pStyle w:val="ad"/>
        <w:numPr>
          <w:ilvl w:val="0"/>
          <w:numId w:val="2"/>
        </w:numPr>
        <w:ind w:left="0" w:firstLine="709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lastRenderedPageBreak/>
        <w:t>Контроль за</w:t>
      </w:r>
      <w:proofErr w:type="gramEnd"/>
      <w:r>
        <w:rPr>
          <w:rFonts w:ascii="Arial" w:hAnsi="Arial" w:cs="Arial"/>
          <w:sz w:val="24"/>
        </w:rPr>
        <w:t xml:space="preserve"> исполнением постановления возложить на заместителя Главы округа по общественно-политической работе Иванину Олесю Александровну.</w:t>
      </w:r>
    </w:p>
    <w:p w:rsidR="003E2099" w:rsidRDefault="00DA6597">
      <w:pPr>
        <w:pStyle w:val="ad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 вступает в силу со дня подписания.</w:t>
      </w:r>
    </w:p>
    <w:p w:rsidR="003E2099" w:rsidRDefault="003E2099">
      <w:pPr>
        <w:ind w:firstLine="709"/>
        <w:rPr>
          <w:rFonts w:ascii="Arial" w:hAnsi="Arial" w:cs="Arial"/>
          <w:sz w:val="24"/>
          <w:szCs w:val="24"/>
        </w:rPr>
      </w:pPr>
    </w:p>
    <w:p w:rsidR="003E2099" w:rsidRDefault="003E2099">
      <w:pPr>
        <w:ind w:firstLine="709"/>
        <w:rPr>
          <w:rFonts w:ascii="Arial" w:hAnsi="Arial" w:cs="Arial"/>
          <w:sz w:val="24"/>
          <w:szCs w:val="24"/>
        </w:rPr>
      </w:pPr>
    </w:p>
    <w:p w:rsidR="003E2099" w:rsidRDefault="003E2099">
      <w:pPr>
        <w:ind w:firstLine="709"/>
        <w:rPr>
          <w:rFonts w:ascii="Arial" w:hAnsi="Arial" w:cs="Arial"/>
          <w:sz w:val="24"/>
          <w:szCs w:val="24"/>
        </w:rPr>
      </w:pPr>
    </w:p>
    <w:p w:rsidR="003E2099" w:rsidRDefault="00DA6597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                         </w:t>
      </w: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3E2099" w:rsidRDefault="00DA6597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3E2099">
      <w:pPr>
        <w:jc w:val="right"/>
        <w:rPr>
          <w:rFonts w:ascii="Arial" w:hAnsi="Arial" w:cs="Arial"/>
          <w:sz w:val="24"/>
        </w:rPr>
      </w:pPr>
    </w:p>
    <w:p w:rsidR="003E2099" w:rsidRDefault="00DA6597">
      <w:pPr>
        <w:ind w:left="5103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Приложение</w:t>
      </w:r>
    </w:p>
    <w:p w:rsidR="003E2099" w:rsidRDefault="00DA6597">
      <w:pPr>
        <w:ind w:left="5103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 постановлению Администрации</w:t>
      </w:r>
    </w:p>
    <w:p w:rsidR="003E2099" w:rsidRDefault="00DA6597">
      <w:pPr>
        <w:ind w:left="5103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Рыбинского муниципального округа</w:t>
      </w:r>
    </w:p>
    <w:p w:rsidR="003E2099" w:rsidRDefault="00DA6597">
      <w:pPr>
        <w:ind w:left="5103"/>
        <w:jc w:val="left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sz w:val="24"/>
        </w:rPr>
        <w:t xml:space="preserve">от </w:t>
      </w:r>
      <w:r>
        <w:rPr>
          <w:rFonts w:ascii="Arial" w:hAnsi="Arial" w:cs="Arial"/>
          <w:color w:val="FF0000"/>
          <w:sz w:val="24"/>
        </w:rPr>
        <w:t xml:space="preserve"> </w:t>
      </w:r>
      <w:r w:rsidR="003E2099" w:rsidRPr="003E2099">
        <w:pict>
          <v:shape id="Shape3" o:spid="_x0000_s1026" type="#_x0000_t75" style="position:absolute;margin-left:0;margin-top:0;width:198.4pt;height:28.3pt;z-index:251659264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8" o:title="image2"/>
          </v:shape>
        </w:pict>
      </w:r>
      <w:r>
        <w:rPr>
          <w:rFonts w:ascii="Arial" w:hAnsi="Arial" w:cs="Arial"/>
          <w:color w:val="FF0000"/>
          <w:sz w:val="24"/>
        </w:rPr>
        <w:t xml:space="preserve"> </w:t>
      </w:r>
    </w:p>
    <w:p w:rsidR="003E2099" w:rsidRDefault="003E2099">
      <w:pPr>
        <w:jc w:val="right"/>
        <w:rPr>
          <w:rFonts w:ascii="Arial" w:hAnsi="Arial" w:cs="Arial"/>
          <w:color w:val="FF0000"/>
          <w:sz w:val="24"/>
        </w:rPr>
      </w:pPr>
    </w:p>
    <w:p w:rsidR="003E2099" w:rsidRDefault="003E2099">
      <w:pPr>
        <w:pStyle w:val="a6"/>
        <w:ind w:left="102"/>
        <w:jc w:val="center"/>
        <w:rPr>
          <w:rFonts w:ascii="Arial" w:hAnsi="Arial" w:cs="Arial"/>
        </w:rPr>
      </w:pPr>
    </w:p>
    <w:p w:rsidR="003E2099" w:rsidRDefault="00DA6597">
      <w:pPr>
        <w:pStyle w:val="a6"/>
        <w:ind w:left="10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Перечень мест для размещения печатных агитационных материалов </w:t>
      </w:r>
    </w:p>
    <w:p w:rsidR="003E2099" w:rsidRDefault="00DA6597">
      <w:pPr>
        <w:pStyle w:val="a6"/>
        <w:ind w:left="10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в период избирательных кампаний по выборам </w:t>
      </w:r>
      <w:proofErr w:type="gramStart"/>
      <w:r>
        <w:rPr>
          <w:rFonts w:ascii="Arial" w:hAnsi="Arial" w:cs="Arial"/>
        </w:rPr>
        <w:t>депутатов Государственной Думы Федерального Собрания Российской Федерации девятого созыва</w:t>
      </w:r>
      <w:proofErr w:type="gramEnd"/>
      <w:r>
        <w:rPr>
          <w:rFonts w:ascii="Arial" w:hAnsi="Arial" w:cs="Arial"/>
        </w:rPr>
        <w:t xml:space="preserve"> и депутатов Законодательного Собрания Красноярского края пят</w:t>
      </w:r>
      <w:r>
        <w:rPr>
          <w:rFonts w:ascii="Arial" w:hAnsi="Arial" w:cs="Arial"/>
        </w:rPr>
        <w:t xml:space="preserve">ого созыва, </w:t>
      </w:r>
    </w:p>
    <w:p w:rsidR="003E2099" w:rsidRDefault="00DA6597">
      <w:pPr>
        <w:pStyle w:val="a6"/>
        <w:ind w:left="102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назначенных</w:t>
      </w:r>
      <w:proofErr w:type="gramEnd"/>
      <w:r>
        <w:rPr>
          <w:rFonts w:ascii="Arial" w:hAnsi="Arial" w:cs="Arial"/>
        </w:rPr>
        <w:t xml:space="preserve"> на</w:t>
      </w:r>
      <w:bookmarkStart w:id="0" w:name="_GoBack"/>
      <w:bookmarkEnd w:id="0"/>
      <w:r>
        <w:rPr>
          <w:rFonts w:ascii="Arial" w:hAnsi="Arial" w:cs="Arial"/>
        </w:rPr>
        <w:t xml:space="preserve"> 20 сентября 2026 года</w:t>
      </w:r>
    </w:p>
    <w:p w:rsidR="003E2099" w:rsidRDefault="003E2099">
      <w:pPr>
        <w:jc w:val="center"/>
        <w:rPr>
          <w:rFonts w:ascii="Arial" w:hAnsi="Arial" w:cs="Arial"/>
          <w:color w:val="000000" w:themeColor="text1"/>
          <w:sz w:val="24"/>
        </w:rPr>
      </w:pPr>
    </w:p>
    <w:tbl>
      <w:tblPr>
        <w:tblStyle w:val="ae"/>
        <w:tblW w:w="9767" w:type="dxa"/>
        <w:jc w:val="center"/>
        <w:tblLayout w:type="fixed"/>
        <w:tblLook w:val="04A0"/>
      </w:tblPr>
      <w:tblGrid>
        <w:gridCol w:w="704"/>
        <w:gridCol w:w="2409"/>
        <w:gridCol w:w="6654"/>
      </w:tblGrid>
      <w:tr w:rsidR="003E2099">
        <w:trPr>
          <w:jc w:val="center"/>
        </w:trPr>
        <w:tc>
          <w:tcPr>
            <w:tcW w:w="704" w:type="dxa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color w:val="000000" w:themeColor="text1"/>
                <w:sz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 w:themeColor="text1"/>
                <w:sz w:val="24"/>
              </w:rPr>
              <w:t>/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</w:rPr>
              <w:t>п</w:t>
            </w:r>
            <w:proofErr w:type="spellEnd"/>
          </w:p>
        </w:tc>
        <w:tc>
          <w:tcPr>
            <w:tcW w:w="2409" w:type="dxa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Наименование населенного пункта</w:t>
            </w:r>
          </w:p>
        </w:tc>
        <w:tc>
          <w:tcPr>
            <w:tcW w:w="6654" w:type="dxa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Места размещения </w:t>
            </w:r>
            <w:r>
              <w:rPr>
                <w:rFonts w:ascii="Arial" w:hAnsi="Arial" w:cs="Arial"/>
              </w:rPr>
              <w:t>печатных агитационных материалов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г. Бородино</w:t>
            </w: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 - ул. Ленина, д.56 (напротив здания общежития по ул. Ленина, д.47)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</w:t>
            </w:r>
            <w:r>
              <w:rPr>
                <w:rFonts w:ascii="Arial" w:hAnsi="Arial" w:cs="Arial"/>
                <w:sz w:val="24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4"/>
              </w:rPr>
              <w:t>м-н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Стахановский</w:t>
            </w:r>
            <w:proofErr w:type="gramEnd"/>
            <w:r>
              <w:rPr>
                <w:rFonts w:ascii="Arial" w:hAnsi="Arial" w:cs="Arial"/>
                <w:sz w:val="24"/>
              </w:rPr>
              <w:t>, д.11 (возле магазина «ТИПЭК»)</w:t>
            </w:r>
          </w:p>
        </w:tc>
      </w:tr>
      <w:tr w:rsidR="003E2099">
        <w:trPr>
          <w:trHeight w:val="210"/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доска объявлений – автобусная остановка «ул. Лермонтова»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г. Заозерный</w:t>
            </w: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информационный стенд - ул. Папанина (в районе МБОУ «СОШ № 1»)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информационный стенд - ул. Карла Маркса, д. 13 </w:t>
            </w:r>
          </w:p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(у стадиона)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 - ул. Мира, д. 5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ул. 40 лет Октября, д. 17 (кафе «Кедр»)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информационный стенд - угол ул. Фабричной и ул. Советской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ул. Смирнова, д.47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ул. Пирогова, д.1 (район магазина)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автобусная остановка - ул. Песочная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автобусная </w:t>
            </w:r>
            <w:r>
              <w:rPr>
                <w:rFonts w:ascii="Arial" w:hAnsi="Arial" w:cs="Arial"/>
                <w:sz w:val="24"/>
              </w:rPr>
              <w:t>остановка - ул. Уральская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 w:val="restart"/>
            <w:shd w:val="clear" w:color="auto" w:fill="F2F2F2" w:themeFill="background1" w:themeFillShade="F2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</w:rPr>
              <w:t>гп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</w:rPr>
              <w:t>. Саянский</w:t>
            </w: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 - ул. Комсомольская, д. 3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 - ул. Комсомольская, д. 11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 - ул. Лукашевича, д. 2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 - ул. Лукашевича, д. 7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д.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</w:rPr>
              <w:t>Усть-Кандыга</w:t>
            </w:r>
            <w:proofErr w:type="spellEnd"/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доска объявлений - </w:t>
            </w:r>
            <w:r>
              <w:rPr>
                <w:rFonts w:ascii="Arial" w:hAnsi="Arial" w:cs="Arial"/>
                <w:sz w:val="24"/>
              </w:rPr>
              <w:t>ул. Советская, д. 17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 w:val="restart"/>
            <w:shd w:val="clear" w:color="auto" w:fill="F2F2F2" w:themeFill="background1" w:themeFillShade="F2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</w:rPr>
              <w:t>гп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</w:rPr>
              <w:t>Ирша</w:t>
            </w:r>
            <w:proofErr w:type="spellEnd"/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 - ул. Победы, д.5 (автобусная остановка)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ул. Победы, д. 19 (нежилое здание)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информационный стенд - ул. </w:t>
            </w:r>
            <w:proofErr w:type="gramStart"/>
            <w:r>
              <w:rPr>
                <w:rFonts w:ascii="Arial" w:hAnsi="Arial" w:cs="Arial"/>
                <w:sz w:val="24"/>
              </w:rPr>
              <w:t>Майская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(на здании колодца)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 w:val="restart"/>
            <w:shd w:val="clear" w:color="auto" w:fill="F2F2F2" w:themeFill="background1" w:themeFillShade="F2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с. Бородино</w:t>
            </w: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доска объявлений - ул. Бородинская, д. 65 (в здании </w:t>
            </w:r>
            <w:r>
              <w:rPr>
                <w:rFonts w:ascii="Arial" w:hAnsi="Arial" w:cs="Arial"/>
                <w:sz w:val="24"/>
              </w:rPr>
              <w:t>Администрации)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 - ул. Советская, д. 12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д. Лозовая</w:t>
            </w: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ул. Центральная, д.13 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д. Верховая</w:t>
            </w: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ул. Центральная, 8а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д. Лощинка</w:t>
            </w: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ул. Центральная, д. 4, кв. 1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д.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</w:rPr>
              <w:t>Низинка</w:t>
            </w:r>
            <w:proofErr w:type="spellEnd"/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ул. Центральная, д.8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д. Тульское</w:t>
            </w: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ул. Зеленая, д. 24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д. Новая</w:t>
            </w: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ул. </w:t>
            </w:r>
            <w:proofErr w:type="gramStart"/>
            <w:r>
              <w:rPr>
                <w:rFonts w:ascii="Arial" w:hAnsi="Arial" w:cs="Arial"/>
                <w:sz w:val="24"/>
              </w:rPr>
              <w:t>Рабочая</w:t>
            </w:r>
            <w:proofErr w:type="gramEnd"/>
            <w:r>
              <w:rPr>
                <w:rFonts w:ascii="Arial" w:hAnsi="Arial" w:cs="Arial"/>
                <w:sz w:val="24"/>
              </w:rPr>
              <w:t>, д. 10А (здание ДК)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</w:rPr>
              <w:t>с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</w:rPr>
              <w:t>. Новокамала</w:t>
            </w: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информационный щит - ул. </w:t>
            </w:r>
            <w:proofErr w:type="gramStart"/>
            <w:r>
              <w:rPr>
                <w:rFonts w:ascii="Arial" w:hAnsi="Arial" w:cs="Arial"/>
                <w:sz w:val="24"/>
              </w:rPr>
              <w:t>Центральная</w:t>
            </w:r>
            <w:proofErr w:type="gramEnd"/>
            <w:r>
              <w:rPr>
                <w:rFonts w:ascii="Arial" w:hAnsi="Arial" w:cs="Arial"/>
                <w:sz w:val="24"/>
              </w:rPr>
              <w:t>, д. 2А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информационный щит - ул. </w:t>
            </w:r>
            <w:proofErr w:type="gramStart"/>
            <w:r>
              <w:rPr>
                <w:rFonts w:ascii="Arial" w:hAnsi="Arial" w:cs="Arial"/>
                <w:sz w:val="24"/>
              </w:rPr>
              <w:t>Советская</w:t>
            </w:r>
            <w:proofErr w:type="gramEnd"/>
            <w:r>
              <w:rPr>
                <w:rFonts w:ascii="Arial" w:hAnsi="Arial" w:cs="Arial"/>
                <w:sz w:val="24"/>
              </w:rPr>
              <w:t>, д.59Б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информационный щит - ул. </w:t>
            </w:r>
            <w:proofErr w:type="gramStart"/>
            <w:r>
              <w:rPr>
                <w:rFonts w:ascii="Arial" w:hAnsi="Arial" w:cs="Arial"/>
                <w:sz w:val="24"/>
              </w:rPr>
              <w:t>Школьная</w:t>
            </w:r>
            <w:proofErr w:type="gramEnd"/>
            <w:r>
              <w:rPr>
                <w:rFonts w:ascii="Arial" w:hAnsi="Arial" w:cs="Arial"/>
                <w:sz w:val="24"/>
              </w:rPr>
              <w:t>, д.27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с.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</w:rPr>
              <w:t>Гмирянка</w:t>
            </w:r>
            <w:proofErr w:type="spellEnd"/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ул. </w:t>
            </w:r>
            <w:proofErr w:type="gramStart"/>
            <w:r>
              <w:rPr>
                <w:rFonts w:ascii="Arial" w:hAnsi="Arial" w:cs="Arial"/>
                <w:sz w:val="24"/>
              </w:rPr>
              <w:t>Трактовая</w:t>
            </w:r>
            <w:proofErr w:type="gramEnd"/>
            <w:r>
              <w:rPr>
                <w:rFonts w:ascii="Arial" w:hAnsi="Arial" w:cs="Arial"/>
                <w:sz w:val="24"/>
              </w:rPr>
              <w:t>, д.17 (здание магазина «Тополек»)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</w:rPr>
              <w:t>с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</w:rPr>
              <w:t>. Ивановка</w:t>
            </w: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информационный щит - ул. </w:t>
            </w:r>
            <w:proofErr w:type="gramStart"/>
            <w:r>
              <w:rPr>
                <w:rFonts w:ascii="Arial" w:hAnsi="Arial" w:cs="Arial"/>
                <w:sz w:val="24"/>
              </w:rPr>
              <w:t>Советская</w:t>
            </w:r>
            <w:proofErr w:type="gramEnd"/>
            <w:r>
              <w:rPr>
                <w:rFonts w:ascii="Arial" w:hAnsi="Arial" w:cs="Arial"/>
                <w:sz w:val="24"/>
              </w:rPr>
              <w:t>, д. 19 (у здания магазина «</w:t>
            </w:r>
            <w:proofErr w:type="spellStart"/>
            <w:r>
              <w:rPr>
                <w:rFonts w:ascii="Arial" w:hAnsi="Arial" w:cs="Arial"/>
                <w:sz w:val="24"/>
              </w:rPr>
              <w:t>Анютка</w:t>
            </w:r>
            <w:proofErr w:type="spellEnd"/>
            <w:r>
              <w:rPr>
                <w:rFonts w:ascii="Arial" w:hAnsi="Arial" w:cs="Arial"/>
                <w:sz w:val="24"/>
              </w:rPr>
              <w:t>»)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п. Урал</w:t>
            </w: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 - ул. Первомайская, д.4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 - ул. Первомайская, д.6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автобусная остановка - ул. Октябрьская (напротив д.7)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 w:val="restart"/>
            <w:shd w:val="clear" w:color="auto" w:fill="F2F2F2" w:themeFill="background1" w:themeFillShade="F2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</w:rPr>
              <w:t>с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</w:rPr>
              <w:t>. Успенка</w:t>
            </w: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ул. Ленина, д.31 </w:t>
            </w:r>
            <w:r>
              <w:rPr>
                <w:rFonts w:ascii="Arial" w:hAnsi="Arial" w:cs="Arial"/>
                <w:sz w:val="24"/>
              </w:rPr>
              <w:t>(здание магазина)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  <w:vAlign w:val="center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информационный стенд - ул. Просвещения, д. 31 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 w:val="restart"/>
            <w:shd w:val="clear" w:color="auto" w:fill="F2F2F2" w:themeFill="background1" w:themeFillShade="F2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</w:rPr>
              <w:t>с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</w:rPr>
              <w:t>. Новая Солянка</w:t>
            </w: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 - ул. Первомайская, д. 23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 - ул. Первомайская, д. 2Б (Универмаг «Заря»)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доска объявлений - ул. Первомайская, д. 27 (маг.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«Кедр»)</w:t>
            </w:r>
            <w:proofErr w:type="gramEnd"/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доска объявлений - ул. Трактовая, д. 6А (маг.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«Теремок»)</w:t>
            </w:r>
            <w:proofErr w:type="gramEnd"/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 w:val="restart"/>
            <w:shd w:val="clear" w:color="auto" w:fill="F2F2F2" w:themeFill="background1" w:themeFillShade="F2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с.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</w:rPr>
              <w:t>Переясловка</w:t>
            </w:r>
            <w:proofErr w:type="spellEnd"/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 - ул. Советская, д.35 (у здания Администрации)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 - ул. Советская, д.5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 - ул. Полтавская, д.46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 w:val="restart"/>
            <w:shd w:val="clear" w:color="auto" w:fill="F2F2F2" w:themeFill="background1" w:themeFillShade="F2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д. Налобино</w:t>
            </w: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информационный </w:t>
            </w:r>
            <w:r>
              <w:rPr>
                <w:rFonts w:ascii="Arial" w:hAnsi="Arial" w:cs="Arial"/>
                <w:sz w:val="24"/>
              </w:rPr>
              <w:t xml:space="preserve">стенд - ул. </w:t>
            </w:r>
            <w:proofErr w:type="gramStart"/>
            <w:r>
              <w:rPr>
                <w:rFonts w:ascii="Arial" w:hAnsi="Arial" w:cs="Arial"/>
                <w:sz w:val="24"/>
              </w:rPr>
              <w:t>Трактовая</w:t>
            </w:r>
            <w:proofErr w:type="gramEnd"/>
            <w:r>
              <w:rPr>
                <w:rFonts w:ascii="Arial" w:hAnsi="Arial" w:cs="Arial"/>
                <w:sz w:val="24"/>
              </w:rPr>
              <w:t>, д. 5 (возле здания Администрации)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информационный стенд - ул. </w:t>
            </w:r>
            <w:proofErr w:type="gramStart"/>
            <w:r>
              <w:rPr>
                <w:rFonts w:ascii="Arial" w:hAnsi="Arial" w:cs="Arial"/>
                <w:sz w:val="24"/>
              </w:rPr>
              <w:t>Солнечная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</w:rPr>
              <w:t>д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2А (магазин «Гранд»)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д.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</w:rPr>
              <w:t>Глубоково</w:t>
            </w:r>
            <w:proofErr w:type="spellEnd"/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информационный стенд - ул. Трактовая, д. 7 (маг.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«Диксон»)</w:t>
            </w:r>
            <w:proofErr w:type="gramEnd"/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д. Точильное</w:t>
            </w: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информационный стенд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д. Власть Труда</w:t>
            </w: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информационный стенд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</w:rPr>
              <w:t>с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</w:rPr>
              <w:t xml:space="preserve">. Малая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</w:rPr>
              <w:t>Камала</w:t>
            </w:r>
            <w:proofErr w:type="spellEnd"/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информационный стенд (у здания Администрации)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доска объявлений </w:t>
            </w:r>
            <w:proofErr w:type="gramStart"/>
            <w:r>
              <w:rPr>
                <w:rFonts w:ascii="Arial" w:hAnsi="Arial" w:cs="Arial"/>
                <w:sz w:val="24"/>
              </w:rPr>
              <w:t>у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маг. «Березка»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п. Загорский</w:t>
            </w: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информационный стенд (у здания Загорского ФАП)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 w:val="restart"/>
            <w:shd w:val="clear" w:color="auto" w:fill="F2F2F2" w:themeFill="background1" w:themeFillShade="F2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с. Рыбное</w:t>
            </w: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Рыбинская средняя школа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Рыбинская ЛПДС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доска </w:t>
            </w:r>
            <w:r>
              <w:rPr>
                <w:rFonts w:ascii="Arial" w:hAnsi="Arial" w:cs="Arial"/>
                <w:sz w:val="24"/>
              </w:rPr>
              <w:t xml:space="preserve">объявлений - ул. </w:t>
            </w:r>
            <w:proofErr w:type="spellStart"/>
            <w:r>
              <w:rPr>
                <w:rFonts w:ascii="Arial" w:hAnsi="Arial" w:cs="Arial"/>
                <w:sz w:val="24"/>
              </w:rPr>
              <w:t>Нефтянников</w:t>
            </w:r>
            <w:proofErr w:type="spellEnd"/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магазин «Теремок»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магазин «Герда»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магазин «Уют»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магазин «Людмила»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магазин «Радуга»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 ООО «Сфера и</w:t>
            </w:r>
            <w:proofErr w:type="gramStart"/>
            <w:r>
              <w:rPr>
                <w:rFonts w:ascii="Arial" w:hAnsi="Arial" w:cs="Arial"/>
                <w:sz w:val="24"/>
              </w:rPr>
              <w:t xml:space="preserve"> К</w:t>
            </w:r>
            <w:proofErr w:type="gramEnd"/>
            <w:r>
              <w:rPr>
                <w:rFonts w:ascii="Arial" w:hAnsi="Arial" w:cs="Arial"/>
                <w:sz w:val="24"/>
              </w:rPr>
              <w:t>»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аптека по ул. </w:t>
            </w:r>
            <w:proofErr w:type="spellStart"/>
            <w:r>
              <w:rPr>
                <w:rFonts w:ascii="Arial" w:hAnsi="Arial" w:cs="Arial"/>
                <w:sz w:val="24"/>
              </w:rPr>
              <w:t>Нефтянников</w:t>
            </w:r>
            <w:proofErr w:type="spellEnd"/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 w:val="restart"/>
            <w:shd w:val="clear" w:color="auto" w:fill="F2F2F2" w:themeFill="background1" w:themeFillShade="F2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д.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</w:rPr>
              <w:t>Татьяновка</w:t>
            </w:r>
            <w:proofErr w:type="spellEnd"/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 у здания магазина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Татьяновский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ФАП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</w:rPr>
              <w:t>с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</w:rPr>
              <w:t>. Александровка</w:t>
            </w: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 (фасад магазина СПО № 9)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 - ул. Советская, д. 37А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д.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</w:rPr>
              <w:t>Высотино</w:t>
            </w:r>
            <w:proofErr w:type="spellEnd"/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Бывшее здание ФАП (лицевая сторона)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д. Новая Прилука</w:t>
            </w: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ул. Советская, д. 1А (напротив)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д. Новая Печера</w:t>
            </w: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ул. </w:t>
            </w:r>
            <w:proofErr w:type="gramStart"/>
            <w:r>
              <w:rPr>
                <w:rFonts w:ascii="Arial" w:hAnsi="Arial" w:cs="Arial"/>
                <w:sz w:val="24"/>
              </w:rPr>
              <w:t>Советская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, </w:t>
            </w:r>
            <w:r>
              <w:rPr>
                <w:rFonts w:ascii="Arial" w:hAnsi="Arial" w:cs="Arial"/>
                <w:sz w:val="24"/>
              </w:rPr>
              <w:t>д. 37 (фасад магазина)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с. Большие Ключи</w:t>
            </w: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 - ул. Красновых, д. 52А</w:t>
            </w:r>
          </w:p>
        </w:tc>
      </w:tr>
      <w:tr w:rsidR="003E2099">
        <w:trPr>
          <w:jc w:val="center"/>
        </w:trPr>
        <w:tc>
          <w:tcPr>
            <w:tcW w:w="704" w:type="dxa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доска объявлений - ул. Корчака, д.112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 w:val="restart"/>
            <w:shd w:val="clear" w:color="auto" w:fill="F2F2F2" w:themeFill="background1" w:themeFillShade="F2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с.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</w:rPr>
              <w:t>Двуречное</w:t>
            </w:r>
            <w:proofErr w:type="spellEnd"/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ул. Садовая, д.6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ул. </w:t>
            </w:r>
            <w:proofErr w:type="gramStart"/>
            <w:r>
              <w:rPr>
                <w:rFonts w:ascii="Arial" w:hAnsi="Arial" w:cs="Arial"/>
                <w:sz w:val="24"/>
              </w:rPr>
              <w:t>Садовая</w:t>
            </w:r>
            <w:proofErr w:type="gramEnd"/>
            <w:r>
              <w:rPr>
                <w:rFonts w:ascii="Arial" w:hAnsi="Arial" w:cs="Arial"/>
                <w:sz w:val="24"/>
              </w:rPr>
              <w:t>, д. 15 (возле магазина)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 w:val="restart"/>
            <w:shd w:val="clear" w:color="auto" w:fill="F2F2F2" w:themeFill="background1" w:themeFillShade="F2"/>
            <w:vAlign w:val="center"/>
          </w:tcPr>
          <w:p w:rsidR="003E2099" w:rsidRDefault="00DA6597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 xml:space="preserve">с.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</w:rPr>
              <w:t>Красногорьевка</w:t>
            </w:r>
            <w:proofErr w:type="spellEnd"/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ул. Трактовая, д. 13</w:t>
            </w:r>
          </w:p>
        </w:tc>
      </w:tr>
      <w:tr w:rsidR="003E2099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:rsidR="003E2099" w:rsidRDefault="003E2099">
            <w:pPr>
              <w:pStyle w:val="ad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shd w:val="clear" w:color="auto" w:fill="F2F2F2" w:themeFill="background1" w:themeFillShade="F2"/>
          </w:tcPr>
          <w:p w:rsidR="003E2099" w:rsidRDefault="003E2099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4" w:type="dxa"/>
            <w:shd w:val="clear" w:color="auto" w:fill="F2F2F2" w:themeFill="background1" w:themeFillShade="F2"/>
          </w:tcPr>
          <w:p w:rsidR="003E2099" w:rsidRDefault="00DA659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ул. Ленина, д. </w:t>
            </w:r>
            <w:r>
              <w:rPr>
                <w:rFonts w:ascii="Arial" w:hAnsi="Arial" w:cs="Arial"/>
                <w:sz w:val="24"/>
              </w:rPr>
              <w:t>40а</w:t>
            </w:r>
          </w:p>
        </w:tc>
      </w:tr>
    </w:tbl>
    <w:p w:rsidR="003E2099" w:rsidRDefault="003E2099">
      <w:pPr>
        <w:jc w:val="center"/>
        <w:rPr>
          <w:rFonts w:ascii="Arial" w:hAnsi="Arial" w:cs="Arial"/>
          <w:color w:val="000000" w:themeColor="text1"/>
          <w:sz w:val="24"/>
        </w:rPr>
      </w:pPr>
    </w:p>
    <w:p w:rsidR="003E2099" w:rsidRDefault="003E2099">
      <w:pPr>
        <w:jc w:val="right"/>
      </w:pPr>
    </w:p>
    <w:sectPr w:rsidR="003E2099" w:rsidSect="003E2099">
      <w:headerReference w:type="default" r:id="rId10"/>
      <w:pgSz w:w="11906" w:h="16838"/>
      <w:pgMar w:top="1134" w:right="850" w:bottom="993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099" w:rsidRDefault="003E2099" w:rsidP="003E2099">
      <w:r>
        <w:separator/>
      </w:r>
    </w:p>
  </w:endnote>
  <w:endnote w:type="continuationSeparator" w:id="0">
    <w:p w:rsidR="003E2099" w:rsidRDefault="003E2099" w:rsidP="003E2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099" w:rsidRDefault="003E2099" w:rsidP="003E2099">
      <w:r>
        <w:separator/>
      </w:r>
    </w:p>
  </w:footnote>
  <w:footnote w:type="continuationSeparator" w:id="0">
    <w:p w:rsidR="003E2099" w:rsidRDefault="003E2099" w:rsidP="003E20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099" w:rsidRDefault="003E2099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508D"/>
    <w:multiLevelType w:val="multilevel"/>
    <w:tmpl w:val="E9980B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E420B6A"/>
    <w:multiLevelType w:val="multilevel"/>
    <w:tmpl w:val="7FC297AA"/>
    <w:lvl w:ilvl="0">
      <w:start w:val="1"/>
      <w:numFmt w:val="decimal"/>
      <w:lvlText w:val="%1."/>
      <w:lvlJc w:val="left"/>
      <w:pPr>
        <w:tabs>
          <w:tab w:val="num" w:pos="0"/>
        </w:tabs>
        <w:ind w:left="102" w:hanging="276"/>
      </w:pPr>
      <w:rPr>
        <w:rFonts w:ascii="Microsoft Sans Serif" w:eastAsia="Microsoft Sans Serif" w:hAnsi="Microsoft Sans Serif" w:cs="Microsoft Sans Serif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6" w:hanging="27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93" w:hanging="27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39" w:hanging="27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6" w:hanging="27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33" w:hanging="27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79" w:hanging="27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26" w:hanging="27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73" w:hanging="276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595269CF"/>
    <w:multiLevelType w:val="multilevel"/>
    <w:tmpl w:val="DB7A85C4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61E605E6"/>
    <w:multiLevelType w:val="multilevel"/>
    <w:tmpl w:val="D020FF4C"/>
    <w:lvl w:ilvl="0">
      <w:start w:val="5"/>
      <w:numFmt w:val="decimal"/>
      <w:lvlText w:val="%1."/>
      <w:lvlJc w:val="left"/>
      <w:pPr>
        <w:tabs>
          <w:tab w:val="num" w:pos="0"/>
        </w:tabs>
        <w:ind w:left="1069" w:hanging="360"/>
      </w:pPr>
      <w:rPr>
        <w:color w:val="1A1A1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2099"/>
    <w:rsid w:val="003E2099"/>
    <w:rsid w:val="00DA6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6"/>
    <w:uiPriority w:val="1"/>
    <w:qFormat/>
    <w:rsid w:val="00552FAB"/>
    <w:rPr>
      <w:rFonts w:ascii="Microsoft Sans Serif" w:eastAsia="Microsoft Sans Serif" w:hAnsi="Microsoft Sans Serif" w:cs="Microsoft Sans Serif"/>
      <w:sz w:val="24"/>
      <w:szCs w:val="24"/>
    </w:rPr>
  </w:style>
  <w:style w:type="character" w:styleId="a7">
    <w:name w:val="Hyperlink"/>
    <w:basedOn w:val="a0"/>
    <w:uiPriority w:val="99"/>
    <w:rsid w:val="005E010F"/>
    <w:rPr>
      <w:rFonts w:cs="Times New Roman"/>
      <w:color w:val="0000FF"/>
      <w:u w:val="single"/>
    </w:rPr>
  </w:style>
  <w:style w:type="character" w:customStyle="1" w:styleId="a8">
    <w:name w:val="Верхний колонтитул Знак"/>
    <w:basedOn w:val="a0"/>
    <w:link w:val="Header"/>
    <w:uiPriority w:val="99"/>
    <w:qFormat/>
    <w:rsid w:val="005F45F1"/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Footer"/>
    <w:uiPriority w:val="99"/>
    <w:qFormat/>
    <w:rsid w:val="005F45F1"/>
    <w:rPr>
      <w:rFonts w:ascii="Calibri" w:eastAsia="Calibri" w:hAnsi="Calibri" w:cs="Times New Roman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2C2D97"/>
    <w:rPr>
      <w:rFonts w:ascii="Segoe UI" w:eastAsia="Calibri" w:hAnsi="Segoe UI" w:cs="Segoe UI"/>
      <w:sz w:val="18"/>
      <w:szCs w:val="18"/>
    </w:rPr>
  </w:style>
  <w:style w:type="paragraph" w:customStyle="1" w:styleId="Heading">
    <w:name w:val="Heading"/>
    <w:basedOn w:val="a"/>
    <w:next w:val="a6"/>
    <w:qFormat/>
    <w:rsid w:val="003E209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link w:val="a5"/>
    <w:uiPriority w:val="1"/>
    <w:qFormat/>
    <w:rsid w:val="00552FAB"/>
    <w:pPr>
      <w:widowControl w:val="0"/>
      <w:jc w:val="left"/>
    </w:pPr>
    <w:rPr>
      <w:rFonts w:ascii="Microsoft Sans Serif" w:eastAsia="Microsoft Sans Serif" w:hAnsi="Microsoft Sans Serif" w:cs="Microsoft Sans Serif"/>
      <w:sz w:val="24"/>
      <w:szCs w:val="24"/>
    </w:rPr>
  </w:style>
  <w:style w:type="paragraph" w:styleId="ac">
    <w:name w:val="List"/>
    <w:basedOn w:val="a6"/>
    <w:rsid w:val="003E2099"/>
    <w:rPr>
      <w:rFonts w:cs="Arial Unicode MS"/>
    </w:rPr>
  </w:style>
  <w:style w:type="paragraph" w:customStyle="1" w:styleId="Caption">
    <w:name w:val="Caption"/>
    <w:basedOn w:val="a"/>
    <w:qFormat/>
    <w:rsid w:val="003E2099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3E2099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  <w:rsid w:val="003E2099"/>
  </w:style>
  <w:style w:type="paragraph" w:customStyle="1" w:styleId="Header">
    <w:name w:val="Header"/>
    <w:basedOn w:val="a"/>
    <w:link w:val="a8"/>
    <w:uiPriority w:val="99"/>
    <w:unhideWhenUsed/>
    <w:rsid w:val="005F45F1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9"/>
    <w:uiPriority w:val="99"/>
    <w:unhideWhenUsed/>
    <w:rsid w:val="005F45F1"/>
    <w:pPr>
      <w:tabs>
        <w:tab w:val="center" w:pos="4677"/>
        <w:tab w:val="right" w:pos="9355"/>
      </w:tabs>
    </w:pPr>
  </w:style>
  <w:style w:type="paragraph" w:styleId="ad">
    <w:name w:val="List Paragraph"/>
    <w:basedOn w:val="a"/>
    <w:uiPriority w:val="99"/>
    <w:qFormat/>
    <w:rsid w:val="00D54E9E"/>
    <w:pPr>
      <w:ind w:left="720"/>
      <w:contextualSpacing/>
    </w:pPr>
  </w:style>
  <w:style w:type="paragraph" w:customStyle="1" w:styleId="ConsPlusNormal">
    <w:name w:val="ConsPlusNormal"/>
    <w:qFormat/>
    <w:rsid w:val="00C935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qFormat/>
    <w:rsid w:val="002C2D97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mo-24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1037</Words>
  <Characters>5917</Characters>
  <Application>Microsoft Office Word</Application>
  <DocSecurity>0</DocSecurity>
  <Lines>49</Lines>
  <Paragraphs>13</Paragraphs>
  <ScaleCrop>false</ScaleCrop>
  <Company>office 2007 rus ent:</Company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cp:lastPrinted>2026-07-20T01:42:00Z</cp:lastPrinted>
  <dcterms:created xsi:type="dcterms:W3CDTF">2026-07-20T01:43:00Z</dcterms:created>
  <dcterms:modified xsi:type="dcterms:W3CDTF">2026-07-20T01:43:00Z</dcterms:modified>
  <dc:language>ru-RU</dc:language>
</cp:coreProperties>
</file>