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B98" w:rsidRDefault="00F75022">
      <w:pPr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noProof/>
          <w:sz w:val="24"/>
          <w:szCs w:val="24"/>
          <w:highlight w:val="yellow"/>
          <w:lang w:eastAsia="ru-RU"/>
        </w:rPr>
        <w:drawing>
          <wp:anchor distT="0" distB="0" distL="0" distR="0" simplePos="0" relativeHeight="251656704" behindDoc="1" locked="0" layoutInCell="1" allowOverlap="1">
            <wp:simplePos x="0" y="0"/>
            <wp:positionH relativeFrom="column">
              <wp:posOffset>2655570</wp:posOffset>
            </wp:positionH>
            <wp:positionV relativeFrom="paragraph">
              <wp:posOffset>146685</wp:posOffset>
            </wp:positionV>
            <wp:extent cx="728980" cy="890905"/>
            <wp:effectExtent l="0" t="0" r="0" b="0"/>
            <wp:wrapNone/>
            <wp:docPr id="1" name="Рисунок 2" descr="РыбинскийМО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РыбинскийМО-ПП-0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890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B7B98" w:rsidRDefault="00BB7B98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BB7B98" w:rsidRDefault="00BB7B98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BB7B98" w:rsidRDefault="00BB7B98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BB7B98" w:rsidRDefault="00BB7B98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BB7B98" w:rsidRDefault="00BB7B98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BB7B98" w:rsidRDefault="00F7502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РЫБИНСКИЙ МУНИЦИПАЛЬНЫЙ ОКРУГ</w:t>
      </w:r>
    </w:p>
    <w:p w:rsidR="00BB7B98" w:rsidRDefault="00F7502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КРАСНОЯРСКОГО КРАЯ</w:t>
      </w:r>
    </w:p>
    <w:p w:rsidR="00BB7B98" w:rsidRDefault="00F7502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АДМИНИСТРАЦИЯ РЫБИНСКОГО МУНИЦИПАЛЬНОГО ОКРУГА</w:t>
      </w:r>
    </w:p>
    <w:p w:rsidR="00BB7B98" w:rsidRDefault="00BB7B98">
      <w:pPr>
        <w:jc w:val="center"/>
        <w:rPr>
          <w:rFonts w:ascii="Arial" w:hAnsi="Arial" w:cs="Arial"/>
          <w:sz w:val="24"/>
          <w:szCs w:val="24"/>
        </w:rPr>
      </w:pPr>
    </w:p>
    <w:p w:rsidR="00BB7B98" w:rsidRDefault="00F7502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ПОСТАНОВЛЕНИЕ </w:t>
      </w:r>
    </w:p>
    <w:p w:rsidR="00BB7B98" w:rsidRDefault="00BB7B98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9"/>
        <w:tblW w:w="9571" w:type="dxa"/>
        <w:tblInd w:w="108" w:type="dxa"/>
        <w:tblLayout w:type="fixed"/>
        <w:tblLook w:val="04A0"/>
      </w:tblPr>
      <w:tblGrid>
        <w:gridCol w:w="3190"/>
        <w:gridCol w:w="3190"/>
        <w:gridCol w:w="3191"/>
      </w:tblGrid>
      <w:tr w:rsidR="00BB7B98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BB7B98" w:rsidRDefault="00F75022">
            <w:pPr>
              <w:pStyle w:val="ConsPlusNonformat"/>
              <w:widowControl/>
              <w:rPr>
                <w:rFonts w:ascii="Arial" w:hAnsi="Arial" w:cs="Arial"/>
                <w:b/>
                <w:sz w:val="24"/>
                <w:szCs w:val="24"/>
              </w:rPr>
            </w:pPr>
            <w:r w:rsidRPr="00BB7B98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2" o:spid="_x0000_s1027" type="#_x0000_t75" style="position:absolute;margin-left:-7.15pt;margin-top:0;width:198.4pt;height:28.3pt;z-index:251657728;mso-wrap-style:none;mso-position-horizontal-relative:char;v-text-anchor:middle" o:allowincell="f" strokecolor="#3465a4">
                  <v:stroke joinstyle="round"/>
                  <v:imagedata r:id="rId5" o:title="image2"/>
                </v:shape>
              </w:pict>
            </w:r>
            <w:r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BB7B98" w:rsidRDefault="00F7502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г. Бородино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:rsidR="00BB7B98" w:rsidRDefault="00BB7B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BB7B98" w:rsidRDefault="00BB7B98">
      <w:pPr>
        <w:jc w:val="center"/>
        <w:rPr>
          <w:rFonts w:ascii="Arial" w:hAnsi="Arial" w:cs="Arial"/>
          <w:b/>
          <w:sz w:val="24"/>
          <w:szCs w:val="24"/>
        </w:rPr>
      </w:pPr>
    </w:p>
    <w:p w:rsidR="00BB7B98" w:rsidRDefault="00F75022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О внесении изменений в постановление администрации Рыбинского муниципального округа Красноярского края от 25.03.2026 № </w:t>
      </w:r>
      <w:bookmarkStart w:id="0" w:name="_GoBack"/>
      <w:bookmarkEnd w:id="0"/>
      <w:r>
        <w:rPr>
          <w:rFonts w:ascii="Arial" w:hAnsi="Arial" w:cs="Arial"/>
          <w:bCs/>
          <w:sz w:val="24"/>
          <w:szCs w:val="24"/>
        </w:rPr>
        <w:t>310-п «О реализации дополнительных социальных гарантий в части обеспечения жилищных прав отдельных категорий граждан Российской Федерации</w:t>
      </w:r>
      <w:r>
        <w:rPr>
          <w:rFonts w:ascii="Arial" w:hAnsi="Arial" w:cs="Arial"/>
          <w:bCs/>
          <w:sz w:val="24"/>
          <w:szCs w:val="24"/>
        </w:rPr>
        <w:t xml:space="preserve"> в связи с участием в специальной военной операции на территориях Донецкой Народной Республики, Луганской Народной Республики и Украины»</w:t>
      </w:r>
    </w:p>
    <w:p w:rsidR="00BB7B98" w:rsidRDefault="00BB7B98">
      <w:pPr>
        <w:pStyle w:val="ConsPlusNonformat"/>
        <w:widowControl/>
        <w:jc w:val="both"/>
        <w:rPr>
          <w:rFonts w:ascii="Arial" w:hAnsi="Arial" w:cs="Arial"/>
          <w:color w:val="FF0000"/>
          <w:sz w:val="24"/>
          <w:szCs w:val="24"/>
        </w:rPr>
      </w:pPr>
    </w:p>
    <w:p w:rsidR="00BB7B98" w:rsidRDefault="00F75022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целях приведения в соответствие действующего законодательству нормативно-правовых актов администрации Рыбинского муниципального округа, руководствуясь </w:t>
      </w:r>
      <w:hyperlink r:id="rId6">
        <w:r>
          <w:rPr>
            <w:rFonts w:ascii="Arial" w:hAnsi="Arial" w:cs="Arial"/>
            <w:sz w:val="24"/>
            <w:szCs w:val="24"/>
          </w:rPr>
          <w:t>статьями 31</w:t>
        </w:r>
      </w:hyperlink>
      <w:r>
        <w:rPr>
          <w:rFonts w:ascii="Arial" w:hAnsi="Arial" w:cs="Arial"/>
          <w:sz w:val="24"/>
          <w:szCs w:val="24"/>
        </w:rPr>
        <w:t xml:space="preserve">, </w:t>
      </w:r>
      <w:hyperlink r:id="rId7">
        <w:r>
          <w:rPr>
            <w:rFonts w:ascii="Arial" w:hAnsi="Arial" w:cs="Arial"/>
            <w:sz w:val="24"/>
            <w:szCs w:val="24"/>
          </w:rPr>
          <w:t>36</w:t>
        </w:r>
      </w:hyperlink>
      <w:r>
        <w:rPr>
          <w:rFonts w:ascii="Arial" w:hAnsi="Arial" w:cs="Arial"/>
          <w:sz w:val="24"/>
          <w:szCs w:val="24"/>
        </w:rPr>
        <w:t xml:space="preserve"> Устава Рыбинского муниципального округа Красноярского края, ПОСТАНОВЛЯЮ:</w:t>
      </w:r>
    </w:p>
    <w:p w:rsidR="00BB7B98" w:rsidRDefault="00F75022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Статью</w:t>
      </w:r>
      <w:proofErr w:type="gramStart"/>
      <w:r>
        <w:rPr>
          <w:rFonts w:ascii="Arial" w:hAnsi="Arial" w:cs="Arial"/>
          <w:sz w:val="24"/>
          <w:szCs w:val="24"/>
        </w:rPr>
        <w:t>2</w:t>
      </w:r>
      <w:proofErr w:type="gramEnd"/>
      <w:r>
        <w:rPr>
          <w:rFonts w:ascii="Arial" w:hAnsi="Arial" w:cs="Arial"/>
          <w:sz w:val="24"/>
          <w:szCs w:val="24"/>
        </w:rPr>
        <w:t>.4. Раздела 2 Порядка реализации дополнительных социальных гарантий в части обе</w:t>
      </w:r>
      <w:r>
        <w:rPr>
          <w:rFonts w:ascii="Arial" w:hAnsi="Arial" w:cs="Arial"/>
          <w:sz w:val="24"/>
          <w:szCs w:val="24"/>
        </w:rPr>
        <w:t>спечения жилищных прав отдельных категорий граждан Российской Федерации в связи с участием в специальной военной операции и выполнением задачи по отражению вооруженного вторжения, в ходе вооруженной провокации (Далее - Порядка) дополнить следующим содержан</w:t>
      </w:r>
      <w:r>
        <w:rPr>
          <w:rFonts w:ascii="Arial" w:hAnsi="Arial" w:cs="Arial"/>
          <w:sz w:val="24"/>
          <w:szCs w:val="24"/>
        </w:rPr>
        <w:t>ием:</w:t>
      </w:r>
    </w:p>
    <w:p w:rsidR="00BB7B98" w:rsidRDefault="00F75022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proofErr w:type="gramStart"/>
      <w:r>
        <w:rPr>
          <w:rFonts w:ascii="Arial" w:hAnsi="Arial" w:cs="Arial"/>
          <w:sz w:val="24"/>
          <w:szCs w:val="24"/>
        </w:rPr>
        <w:t>«</w:t>
      </w:r>
      <w:r>
        <w:rPr>
          <w:rFonts w:ascii="Arial" w:eastAsia="SimSun" w:hAnsi="Arial" w:cs="Arial"/>
          <w:sz w:val="24"/>
          <w:szCs w:val="24"/>
          <w:lang w:eastAsia="ru-RU"/>
        </w:rPr>
        <w:t xml:space="preserve">В случае </w:t>
      </w:r>
      <w:proofErr w:type="spellStart"/>
      <w:r>
        <w:rPr>
          <w:rFonts w:ascii="Arial" w:eastAsia="SimSun" w:hAnsi="Arial" w:cs="Arial"/>
          <w:sz w:val="24"/>
          <w:szCs w:val="24"/>
          <w:lang w:eastAsia="ru-RU"/>
        </w:rPr>
        <w:t>неуведомления</w:t>
      </w:r>
      <w:proofErr w:type="spellEnd"/>
      <w:r>
        <w:rPr>
          <w:rFonts w:ascii="Arial" w:eastAsia="SimSun" w:hAnsi="Arial" w:cs="Arial"/>
          <w:sz w:val="24"/>
          <w:szCs w:val="24"/>
          <w:lang w:eastAsia="ru-RU"/>
        </w:rPr>
        <w:t xml:space="preserve"> администрации округа о прекращении обстоятельств, являющихся основаниями для предоставления дополнительной социальной гарантии по освобождению от платы за наем, в установленный срок не позднее 10 рабочих дней со дня прекраще</w:t>
      </w:r>
      <w:r>
        <w:rPr>
          <w:rFonts w:ascii="Arial" w:eastAsia="SimSun" w:hAnsi="Arial" w:cs="Arial"/>
          <w:sz w:val="24"/>
          <w:szCs w:val="24"/>
          <w:lang w:eastAsia="ru-RU"/>
        </w:rPr>
        <w:t>ния обстоятельств, являющихся основаниями для предоставления дополнительной социальной гарантии платы за наем, заявитель несет ответственность в соответствии с действующим законодательством РФ.»</w:t>
      </w:r>
      <w:proofErr w:type="gramEnd"/>
    </w:p>
    <w:p w:rsidR="00BB7B98" w:rsidRDefault="00F75022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Раздел 2 Порядка дополнить статьей следующего содержания:</w:t>
      </w:r>
    </w:p>
    <w:p w:rsidR="00BB7B98" w:rsidRDefault="00F7502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«2.5. </w:t>
      </w:r>
      <w:proofErr w:type="gramStart"/>
      <w:r>
        <w:rPr>
          <w:rFonts w:ascii="Arial" w:eastAsia="SimSun" w:hAnsi="Arial" w:cs="Arial"/>
          <w:sz w:val="24"/>
          <w:szCs w:val="24"/>
          <w:lang w:eastAsia="ru-RU"/>
        </w:rPr>
        <w:t>Решение о предоставлении дополнительной социальной гарантии платы за наем принимается в течение 5 рабочих дней с даты поступления сведений о мобилизованных гражданах, предоставляемых военным комиссариатом Рыбинского муниципального округа Красноярског</w:t>
      </w:r>
      <w:r>
        <w:rPr>
          <w:rFonts w:ascii="Arial" w:eastAsia="SimSun" w:hAnsi="Arial" w:cs="Arial"/>
          <w:sz w:val="24"/>
          <w:szCs w:val="24"/>
          <w:lang w:eastAsia="ru-RU"/>
        </w:rPr>
        <w:t>о края или предоставления заявления и копий документов, подтверждающий основания получения дополнительной социальной гарантии и оформляется приказом Управления имущественных, земельных отношений, градостроительства и архитектуры Рыбинского муниципального о</w:t>
      </w:r>
      <w:r>
        <w:rPr>
          <w:rFonts w:ascii="Arial" w:eastAsia="SimSun" w:hAnsi="Arial" w:cs="Arial"/>
          <w:sz w:val="24"/>
          <w:szCs w:val="24"/>
          <w:lang w:eastAsia="ru-RU"/>
        </w:rPr>
        <w:t>круга с указанием с какого периода</w:t>
      </w:r>
      <w:proofErr w:type="gramEnd"/>
      <w:r>
        <w:rPr>
          <w:rFonts w:ascii="Arial" w:eastAsia="SimSun" w:hAnsi="Arial" w:cs="Arial"/>
          <w:sz w:val="24"/>
          <w:szCs w:val="24"/>
          <w:lang w:eastAsia="ru-RU"/>
        </w:rPr>
        <w:t xml:space="preserve"> времени осуществляется освобождение от платы за </w:t>
      </w:r>
      <w:proofErr w:type="spellStart"/>
      <w:r>
        <w:rPr>
          <w:rFonts w:ascii="Arial" w:eastAsia="SimSun" w:hAnsi="Arial" w:cs="Arial"/>
          <w:sz w:val="24"/>
          <w:szCs w:val="24"/>
          <w:lang w:eastAsia="ru-RU"/>
        </w:rPr>
        <w:t>найм</w:t>
      </w:r>
      <w:proofErr w:type="spellEnd"/>
      <w:r>
        <w:rPr>
          <w:rFonts w:ascii="Arial" w:eastAsia="SimSun" w:hAnsi="Arial" w:cs="Arial"/>
          <w:sz w:val="24"/>
          <w:szCs w:val="24"/>
          <w:lang w:eastAsia="ru-RU"/>
        </w:rPr>
        <w:t>.</w:t>
      </w:r>
      <w:r>
        <w:rPr>
          <w:rFonts w:ascii="Arial" w:hAnsi="Arial" w:cs="Arial"/>
          <w:sz w:val="24"/>
          <w:szCs w:val="24"/>
        </w:rPr>
        <w:t>»</w:t>
      </w:r>
    </w:p>
    <w:p w:rsidR="00BB7B98" w:rsidRDefault="00F75022">
      <w:pPr>
        <w:pStyle w:val="Default"/>
        <w:ind w:firstLine="708"/>
        <w:jc w:val="both"/>
      </w:pPr>
      <w:r>
        <w:t xml:space="preserve">3. Постановление вступает в силу после опубликования в газете «Бородинский вестник», в газете «Голос времени», и подлежит размещению на </w:t>
      </w:r>
      <w:r>
        <w:lastRenderedPageBreak/>
        <w:t>официальном сайте Рыбинского м</w:t>
      </w:r>
      <w:r>
        <w:t>униципального округа Красноярского края (https://rmo-24.gosuslugi.ru/) в информационно-телекоммуникационной сети интернет.</w:t>
      </w:r>
    </w:p>
    <w:p w:rsidR="00BB7B98" w:rsidRDefault="00BB7B98">
      <w:pPr>
        <w:pStyle w:val="Default"/>
        <w:ind w:firstLine="708"/>
        <w:jc w:val="both"/>
      </w:pPr>
    </w:p>
    <w:p w:rsidR="00BB7B98" w:rsidRDefault="00F75022">
      <w:pPr>
        <w:ind w:firstLine="709"/>
        <w:rPr>
          <w:rFonts w:ascii="Arial" w:hAnsi="Arial" w:cs="Arial"/>
          <w:sz w:val="24"/>
          <w:szCs w:val="24"/>
        </w:rPr>
      </w:pPr>
      <w:r w:rsidRPr="00BB7B98">
        <w:pict>
          <v:shape id="Shape1" o:spid="_x0000_s1026" type="#_x0000_t75" style="position:absolute;margin-left:98.25pt;margin-top:12.6pt;width:212.65pt;height:96.35pt;z-index:251658752;mso-wrap-style:none;mso-position-horizontal-relative:char;v-text-anchor:middle" o:allowincell="f" strokecolor="#3465a4">
            <v:stroke joinstyle="round"/>
            <v:imagedata r:id="rId8" o:title="image3"/>
          </v:shape>
        </w:pict>
      </w:r>
    </w:p>
    <w:p w:rsidR="00BB7B98" w:rsidRDefault="00F7502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Глава округа         </w:t>
      </w:r>
      <w:r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  </w:t>
      </w:r>
      <w:r>
        <w:rPr>
          <w:rFonts w:ascii="Arial" w:hAnsi="Arial" w:cs="Arial"/>
          <w:sz w:val="24"/>
          <w:szCs w:val="24"/>
        </w:rPr>
        <w:t xml:space="preserve">А.Н. </w:t>
      </w:r>
      <w:proofErr w:type="gramStart"/>
      <w:r>
        <w:rPr>
          <w:rFonts w:ascii="Arial" w:hAnsi="Arial" w:cs="Arial"/>
          <w:sz w:val="24"/>
          <w:szCs w:val="24"/>
        </w:rPr>
        <w:t>Мишин</w:t>
      </w:r>
      <w:proofErr w:type="gramEnd"/>
    </w:p>
    <w:p w:rsidR="00BB7B98" w:rsidRDefault="00F7502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</w:p>
    <w:sectPr w:rsidR="00BB7B98" w:rsidSect="00BB7B98">
      <w:pgSz w:w="11906" w:h="16838"/>
      <w:pgMar w:top="1134" w:right="850" w:bottom="1985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BB7B98"/>
    <w:rsid w:val="00BB7B98"/>
    <w:rsid w:val="00F750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0B2"/>
    <w:pPr>
      <w:jc w:val="both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basedOn w:val="a0"/>
    <w:link w:val="a4"/>
    <w:qFormat/>
    <w:rsid w:val="000C50B2"/>
    <w:rPr>
      <w:rFonts w:ascii="Calibri" w:eastAsia="Calibri" w:hAnsi="Calibri" w:cs="Times New Roman"/>
      <w:sz w:val="28"/>
      <w:szCs w:val="20"/>
      <w:lang w:eastAsia="ru-RU"/>
    </w:rPr>
  </w:style>
  <w:style w:type="character" w:styleId="a5">
    <w:name w:val="Hyperlink"/>
    <w:rsid w:val="00BB7B98"/>
    <w:rPr>
      <w:color w:val="000080"/>
      <w:u w:val="single"/>
    </w:rPr>
  </w:style>
  <w:style w:type="paragraph" w:customStyle="1" w:styleId="Heading">
    <w:name w:val="Heading"/>
    <w:basedOn w:val="a"/>
    <w:next w:val="a6"/>
    <w:qFormat/>
    <w:rsid w:val="00BB7B98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6">
    <w:name w:val="Body Text"/>
    <w:basedOn w:val="a"/>
    <w:rsid w:val="00BB7B98"/>
    <w:pPr>
      <w:spacing w:after="140" w:line="276" w:lineRule="auto"/>
    </w:pPr>
  </w:style>
  <w:style w:type="paragraph" w:styleId="a7">
    <w:name w:val="List"/>
    <w:basedOn w:val="a6"/>
    <w:rsid w:val="00BB7B98"/>
    <w:rPr>
      <w:rFonts w:cs="Arial Unicode MS"/>
    </w:rPr>
  </w:style>
  <w:style w:type="paragraph" w:customStyle="1" w:styleId="Caption">
    <w:name w:val="Caption"/>
    <w:basedOn w:val="a"/>
    <w:qFormat/>
    <w:rsid w:val="00BB7B98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rsid w:val="00BB7B98"/>
    <w:pPr>
      <w:suppressLineNumbers/>
    </w:pPr>
    <w:rPr>
      <w:rFonts w:cs="Arial Unicode MS"/>
    </w:rPr>
  </w:style>
  <w:style w:type="paragraph" w:styleId="a4">
    <w:name w:val="Title"/>
    <w:basedOn w:val="a"/>
    <w:link w:val="a3"/>
    <w:qFormat/>
    <w:rsid w:val="000C50B2"/>
    <w:pPr>
      <w:jc w:val="center"/>
    </w:pPr>
    <w:rPr>
      <w:sz w:val="28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0C50B2"/>
    <w:pPr>
      <w:widowControl w:val="0"/>
    </w:pPr>
    <w:rPr>
      <w:rFonts w:ascii="Courier New" w:hAnsi="Courier New" w:cs="Courier New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5F0122"/>
    <w:pPr>
      <w:ind w:left="720"/>
      <w:contextualSpacing/>
    </w:pPr>
  </w:style>
  <w:style w:type="paragraph" w:customStyle="1" w:styleId="Default">
    <w:name w:val="Default"/>
    <w:qFormat/>
    <w:rsid w:val="000A4EED"/>
    <w:rPr>
      <w:rFonts w:ascii="Arial" w:eastAsia="Calibri" w:hAnsi="Arial" w:cs="Arial"/>
      <w:color w:val="000000"/>
      <w:sz w:val="24"/>
      <w:szCs w:val="24"/>
    </w:rPr>
  </w:style>
  <w:style w:type="table" w:styleId="a9">
    <w:name w:val="Table Grid"/>
    <w:basedOn w:val="a1"/>
    <w:uiPriority w:val="59"/>
    <w:rsid w:val="000C50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123&amp;n=347510&amp;dst=10035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123&amp;n=347510&amp;dst=100344" TargetMode="Externa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412</Words>
  <Characters>2354</Characters>
  <Application>Microsoft Office Word</Application>
  <DocSecurity>0</DocSecurity>
  <Lines>19</Lines>
  <Paragraphs>5</Paragraphs>
  <ScaleCrop>false</ScaleCrop>
  <Company>office 2007 rus ent:</Company>
  <LinksUpToDate>false</LinksUpToDate>
  <CharactersWithSpaces>2761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Приёмная</dc:creator>
  <cp:lastModifiedBy>Admin</cp:lastModifiedBy>
  <cp:revision>2</cp:revision>
  <dcterms:created xsi:type="dcterms:W3CDTF">2026-07-14T02:53:00Z</dcterms:created>
  <dcterms:modified xsi:type="dcterms:W3CDTF">2026-07-14T02:53:00Z</dcterms:modified>
  <dc:language>ru-RU</dc:language>
</cp:coreProperties>
</file>