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5AE" w:rsidRDefault="004E655D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75AE" w:rsidRDefault="008975A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975AE" w:rsidRDefault="008975A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975AE" w:rsidRDefault="008975A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975AE" w:rsidRDefault="008975A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975AE" w:rsidRDefault="008975A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975AE" w:rsidRDefault="004E655D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8975AE" w:rsidRDefault="004E655D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8975AE" w:rsidRDefault="004E655D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8975AE" w:rsidRDefault="008975AE">
      <w:pPr>
        <w:jc w:val="center"/>
        <w:rPr>
          <w:rFonts w:ascii="Arial" w:hAnsi="Arial" w:cs="Arial"/>
          <w:sz w:val="24"/>
        </w:rPr>
      </w:pPr>
    </w:p>
    <w:p w:rsidR="008975AE" w:rsidRDefault="004E655D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8975AE" w:rsidRDefault="008975AE">
      <w:pPr>
        <w:jc w:val="center"/>
        <w:rPr>
          <w:rFonts w:ascii="Arial" w:hAnsi="Arial" w:cs="Arial"/>
          <w:b/>
          <w:sz w:val="24"/>
        </w:rPr>
      </w:pPr>
    </w:p>
    <w:tbl>
      <w:tblPr>
        <w:tblStyle w:val="ac"/>
        <w:tblW w:w="9571" w:type="dxa"/>
        <w:tblLayout w:type="fixed"/>
        <w:tblLook w:val="04A0"/>
      </w:tblPr>
      <w:tblGrid>
        <w:gridCol w:w="3190"/>
        <w:gridCol w:w="3190"/>
        <w:gridCol w:w="3191"/>
      </w:tblGrid>
      <w:tr w:rsidR="008975AE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975AE" w:rsidRDefault="004E655D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8975A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6" o:spid="_x0000_s1032" type="#_x0000_t75" style="position:absolute;margin-left:-5.25pt;margin-top:0;width:198.4pt;height:28.3pt;z-index:251655168;mso-wrap-style:none;mso-position-horizontal-relative:char;v-text-anchor:middle" o:allowincell="f" strokecolor="#3465a4">
                  <v:stroke joinstyle="round"/>
                  <v:imagedata r:id="rId6" o:title="image2"/>
                </v:shape>
              </w:pic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975AE" w:rsidRDefault="004E655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8975AE" w:rsidRDefault="008975AE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8975AE" w:rsidRDefault="008975AE">
      <w:pPr>
        <w:jc w:val="center"/>
        <w:rPr>
          <w:rFonts w:ascii="Arial" w:hAnsi="Arial" w:cs="Arial"/>
          <w:b/>
          <w:sz w:val="24"/>
        </w:rPr>
      </w:pPr>
    </w:p>
    <w:p w:rsidR="008975AE" w:rsidRDefault="004E655D">
      <w:pPr>
        <w:ind w:right="-144"/>
        <w:rPr>
          <w:rFonts w:ascii="Arial" w:hAnsi="Arial" w:cs="Arial"/>
          <w:bCs/>
          <w:sz w:val="24"/>
          <w:szCs w:val="24"/>
          <w:shd w:val="clear" w:color="auto" w:fill="FFFFFF"/>
        </w:rPr>
      </w:pPr>
      <w:bookmarkStart w:id="0" w:name="_Hlk124417959"/>
      <w:bookmarkStart w:id="1" w:name="_Hlk124501994"/>
      <w:r>
        <w:rPr>
          <w:rFonts w:ascii="Arial" w:hAnsi="Arial" w:cs="Arial"/>
          <w:sz w:val="24"/>
          <w:szCs w:val="24"/>
        </w:rPr>
        <w:t xml:space="preserve">Об утверждении Положения о порядке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размещения нестационарных аттракционов, батутов и другого развлекательного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оборудования </w:t>
      </w:r>
      <w:r>
        <w:rPr>
          <w:rFonts w:ascii="Arial" w:hAnsi="Arial" w:cs="Arial"/>
          <w:bCs/>
          <w:sz w:val="24"/>
          <w:szCs w:val="24"/>
        </w:rPr>
        <w:t>на территории</w:t>
      </w:r>
      <w:bookmarkEnd w:id="0"/>
      <w:bookmarkEnd w:id="1"/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8975AE" w:rsidRDefault="008975AE">
      <w:pPr>
        <w:pStyle w:val="ConsPlusNonformat"/>
        <w:widowControl/>
        <w:rPr>
          <w:rFonts w:ascii="Arial" w:hAnsi="Arial" w:cs="Arial"/>
          <w:color w:val="FF0000"/>
          <w:sz w:val="24"/>
          <w:szCs w:val="24"/>
        </w:rPr>
      </w:pPr>
    </w:p>
    <w:p w:rsidR="008975AE" w:rsidRDefault="004E655D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</w:t>
      </w:r>
      <w:hyperlink r:id="rId7">
        <w:r>
          <w:rPr>
            <w:rFonts w:ascii="Arial" w:hAnsi="Arial" w:cs="Arial"/>
            <w:sz w:val="24"/>
            <w:szCs w:val="24"/>
          </w:rPr>
          <w:t xml:space="preserve">№ </w:t>
        </w:r>
        <w:r>
          <w:rPr>
            <w:rFonts w:ascii="Arial" w:hAnsi="Arial" w:cs="Arial"/>
            <w:sz w:val="24"/>
            <w:szCs w:val="24"/>
          </w:rPr>
          <w:t>131-ФЗ</w:t>
        </w:r>
      </w:hyperlink>
      <w:r>
        <w:rPr>
          <w:rFonts w:ascii="Arial" w:hAnsi="Arial" w:cs="Arial"/>
          <w:sz w:val="24"/>
          <w:szCs w:val="24"/>
        </w:rPr>
        <w:t xml:space="preserve"> «Об общих принципах организации местного самоуправления в Российской Федерации», Законом Российской Федерации от 07.02.1992 № 2300-1 «О защите прав потребителей»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в целях обеспечения жителей округа услугами по организации досуга, </w:t>
      </w:r>
      <w:proofErr w:type="gramStart"/>
      <w:r>
        <w:rPr>
          <w:rFonts w:ascii="Arial" w:hAnsi="Arial" w:cs="Arial"/>
          <w:sz w:val="24"/>
          <w:szCs w:val="24"/>
        </w:rPr>
        <w:t>руководствуясь стать</w:t>
      </w:r>
      <w:r>
        <w:rPr>
          <w:rFonts w:ascii="Arial" w:hAnsi="Arial" w:cs="Arial"/>
          <w:sz w:val="24"/>
          <w:szCs w:val="24"/>
        </w:rPr>
        <w:t>ями 14,31 Устава Рыбинского муниципального округа ПОСТАНОВЛЯЮ</w:t>
      </w:r>
      <w:proofErr w:type="gramEnd"/>
      <w:r>
        <w:rPr>
          <w:rFonts w:ascii="Arial" w:hAnsi="Arial" w:cs="Arial"/>
          <w:sz w:val="24"/>
          <w:szCs w:val="24"/>
        </w:rPr>
        <w:t>:</w:t>
      </w:r>
    </w:p>
    <w:p w:rsidR="008975AE" w:rsidRDefault="004E655D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</w:t>
      </w:r>
      <w:hyperlink w:anchor="Par35">
        <w:r>
          <w:rPr>
            <w:rFonts w:ascii="Arial" w:hAnsi="Arial" w:cs="Arial"/>
            <w:sz w:val="24"/>
            <w:szCs w:val="24"/>
          </w:rPr>
          <w:t>Положение</w:t>
        </w:r>
      </w:hyperlink>
      <w:r>
        <w:rPr>
          <w:rFonts w:ascii="Arial" w:hAnsi="Arial" w:cs="Arial"/>
          <w:sz w:val="24"/>
          <w:szCs w:val="24"/>
        </w:rPr>
        <w:t xml:space="preserve"> о порядке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размещения нестационарных аттракционов, батутов и другого развлекательного оборудования </w:t>
      </w:r>
      <w:r>
        <w:rPr>
          <w:rFonts w:ascii="Arial" w:hAnsi="Arial" w:cs="Arial"/>
          <w:sz w:val="24"/>
          <w:szCs w:val="24"/>
        </w:rPr>
        <w:t>на территории Рыбинского муниципального округа</w:t>
      </w:r>
      <w:r>
        <w:rPr>
          <w:rFonts w:ascii="Arial" w:hAnsi="Arial" w:cs="Arial"/>
          <w:sz w:val="24"/>
          <w:szCs w:val="24"/>
        </w:rPr>
        <w:t xml:space="preserve">, согласно приложению. </w:t>
      </w:r>
    </w:p>
    <w:p w:rsidR="008975AE" w:rsidRDefault="004E655D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выполнением постановления возложить на заместителя главы округа по финансово-экономическим вопросам </w:t>
      </w:r>
      <w:proofErr w:type="spellStart"/>
      <w:r>
        <w:rPr>
          <w:rFonts w:ascii="Arial" w:hAnsi="Arial" w:cs="Arial"/>
          <w:sz w:val="24"/>
          <w:szCs w:val="24"/>
        </w:rPr>
        <w:t>Миклину</w:t>
      </w:r>
      <w:proofErr w:type="spellEnd"/>
      <w:r>
        <w:rPr>
          <w:rFonts w:ascii="Arial" w:hAnsi="Arial" w:cs="Arial"/>
          <w:sz w:val="24"/>
          <w:szCs w:val="24"/>
        </w:rPr>
        <w:t xml:space="preserve"> О.В. </w:t>
      </w:r>
    </w:p>
    <w:p w:rsidR="008975AE" w:rsidRDefault="004E655D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Обнародовать постановление на официальном сайте Рыбинского муниципального округа (https://rmo-24.gos</w:t>
      </w:r>
      <w:r>
        <w:rPr>
          <w:rFonts w:ascii="Arial" w:hAnsi="Arial" w:cs="Arial"/>
          <w:sz w:val="24"/>
          <w:szCs w:val="24"/>
        </w:rPr>
        <w:t xml:space="preserve">uslugi.ru/) в информационно-телекоммуникационной сети интернет. </w:t>
      </w:r>
    </w:p>
    <w:p w:rsidR="008975AE" w:rsidRDefault="004E655D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>
        <w:rPr>
          <w:rStyle w:val="docdata"/>
          <w:rFonts w:ascii="Arial" w:hAnsi="Arial" w:cs="Arial"/>
          <w:color w:val="000000"/>
          <w:sz w:val="24"/>
          <w:szCs w:val="24"/>
        </w:rPr>
        <w:t>Настоящее постановление вступает в силу в день, следующий за днем его официального опубликования в газетах «Голос времени», «Бородинский вестник».</w:t>
      </w:r>
    </w:p>
    <w:p w:rsidR="008975AE" w:rsidRDefault="008975AE">
      <w:pPr>
        <w:pStyle w:val="ConsPlusNonformat"/>
        <w:widowControl/>
        <w:jc w:val="both"/>
        <w:rPr>
          <w:rFonts w:ascii="Arial" w:hAnsi="Arial" w:cs="Arial"/>
          <w:color w:val="FF0000"/>
          <w:sz w:val="24"/>
          <w:szCs w:val="24"/>
        </w:rPr>
      </w:pPr>
    </w:p>
    <w:p w:rsidR="008975AE" w:rsidRDefault="008975AE">
      <w:pPr>
        <w:ind w:firstLine="709"/>
        <w:rPr>
          <w:rFonts w:ascii="Arial" w:hAnsi="Arial" w:cs="Arial"/>
          <w:sz w:val="24"/>
          <w:szCs w:val="24"/>
        </w:rPr>
      </w:pPr>
    </w:p>
    <w:p w:rsidR="008975AE" w:rsidRDefault="008975AE">
      <w:pPr>
        <w:ind w:firstLine="709"/>
        <w:rPr>
          <w:rFonts w:ascii="Arial" w:hAnsi="Arial" w:cs="Arial"/>
          <w:sz w:val="24"/>
          <w:szCs w:val="24"/>
        </w:rPr>
      </w:pPr>
    </w:p>
    <w:p w:rsidR="008975AE" w:rsidRDefault="004E655D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975AE">
        <w:rPr>
          <w:sz w:val="22"/>
          <w:szCs w:val="22"/>
          <w:lang w:eastAsia="en-US"/>
        </w:rPr>
        <w:pict>
          <v:shape id="Shape5" o:spid="_x0000_s1031" type="#_x0000_t75" style="position:absolute;margin-left:-15.55pt;margin-top:3.3pt;width:212.65pt;height:96.35pt;z-index:251656192;mso-wrap-style:none;mso-position-horizontal-relative:char;mso-position-vertical-relative:text;v-text-anchor:middle" o:allowincell="f" strokecolor="#3465a4">
            <v:stroke joinstyle="round"/>
            <v:imagedata r:id="rId8" o:title="image3"/>
          </v:shape>
        </w:pic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8975AE" w:rsidRDefault="004E655D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8975AE" w:rsidRDefault="008975AE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8975AE" w:rsidRDefault="008975AE">
      <w:pPr>
        <w:ind w:firstLine="709"/>
        <w:rPr>
          <w:rFonts w:ascii="Arial" w:hAnsi="Arial" w:cs="Arial"/>
          <w:sz w:val="24"/>
          <w:szCs w:val="24"/>
        </w:rPr>
      </w:pPr>
    </w:p>
    <w:p w:rsidR="008975AE" w:rsidRDefault="008975AE"/>
    <w:p w:rsidR="008975AE" w:rsidRDefault="008975AE"/>
    <w:p w:rsidR="008975AE" w:rsidRDefault="008975AE"/>
    <w:p w:rsidR="008975AE" w:rsidRDefault="008975AE"/>
    <w:p w:rsidR="008975AE" w:rsidRDefault="008975AE"/>
    <w:p w:rsidR="008975AE" w:rsidRDefault="004E655D">
      <w:pPr>
        <w:spacing w:after="200" w:line="276" w:lineRule="auto"/>
        <w:jc w:val="left"/>
      </w:pPr>
      <w:r>
        <w:br w:type="page"/>
      </w:r>
    </w:p>
    <w:p w:rsidR="008975AE" w:rsidRDefault="004E655D">
      <w:pPr>
        <w:ind w:firstLine="55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8975AE" w:rsidRDefault="004E655D">
      <w:pPr>
        <w:ind w:firstLine="55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8975AE" w:rsidRDefault="004E655D">
      <w:pPr>
        <w:ind w:firstLine="55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Рыбинского</w:t>
      </w:r>
    </w:p>
    <w:p w:rsidR="008975AE" w:rsidRDefault="004E655D">
      <w:pPr>
        <w:ind w:firstLine="55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</w:p>
    <w:p w:rsidR="008975AE" w:rsidRDefault="004E655D">
      <w:pPr>
        <w:ind w:firstLine="5529"/>
        <w:rPr>
          <w:rFonts w:ascii="Times New Roman" w:hAnsi="Times New Roman"/>
          <w:color w:val="FF0000"/>
          <w:sz w:val="24"/>
          <w:szCs w:val="24"/>
        </w:rPr>
      </w:pPr>
      <w:r w:rsidRPr="008975AE">
        <w:pict>
          <v:shape id="Shape7" o:spid="_x0000_s1030" type="#_x0000_t75" style="position:absolute;margin-left:-9.75pt;margin-top:0;width:198.4pt;height:28.3pt;z-index:251657216;mso-wrap-style:none;mso-position-horizontal-relative:char;v-text-anchor:middle" o:allowincell="f" strokecolor="#3465a4">
            <v:stroke joinstyle="round"/>
            <v:imagedata r:id="rId6" o:title="image2"/>
          </v:shape>
        </w:pic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8975AE" w:rsidRDefault="008975AE">
      <w:pPr>
        <w:ind w:firstLine="5529"/>
        <w:rPr>
          <w:rFonts w:ascii="Times New Roman" w:hAnsi="Times New Roman"/>
          <w:color w:val="FF0000"/>
          <w:sz w:val="24"/>
          <w:szCs w:val="24"/>
        </w:rPr>
      </w:pPr>
    </w:p>
    <w:p w:rsidR="008975AE" w:rsidRDefault="008975AE">
      <w:pPr>
        <w:ind w:firstLine="5529"/>
        <w:rPr>
          <w:rFonts w:ascii="Times New Roman" w:hAnsi="Times New Roman"/>
          <w:color w:val="FF0000"/>
          <w:sz w:val="24"/>
          <w:szCs w:val="24"/>
        </w:rPr>
      </w:pPr>
    </w:p>
    <w:p w:rsidR="008975AE" w:rsidRDefault="004E655D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ПОЛОЖЕНИЕ</w:t>
      </w:r>
    </w:p>
    <w:p w:rsidR="008975AE" w:rsidRDefault="004E655D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 ПОРЯДКЕ РАЗМЕЩЕНИЯ НЕСТАЦИОНАРНЫХ АТТРАКЦИОНОВ, БАТУТОВ И ДРУГОГО РАЗВЛЕКАТЕЛЬНОГО ОБОРУДОВАНИЯ НА ТЕРРИТОРИИ РЫБИНСКОГО МУНИЦИПАЛЬНОГО ОКРУГА</w:t>
      </w: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4E655D">
      <w:pPr>
        <w:pStyle w:val="ab"/>
        <w:numPr>
          <w:ilvl w:val="0"/>
          <w:numId w:val="1"/>
        </w:numPr>
        <w:jc w:val="center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Общие </w:t>
      </w:r>
      <w:r>
        <w:rPr>
          <w:rFonts w:ascii="Arial" w:hAnsi="Arial" w:cs="Arial"/>
          <w:bCs/>
          <w:sz w:val="24"/>
          <w:szCs w:val="24"/>
        </w:rPr>
        <w:t>положения</w:t>
      </w:r>
    </w:p>
    <w:p w:rsidR="008975AE" w:rsidRDefault="004E655D">
      <w:pPr>
        <w:ind w:right="-144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</w:t>
      </w:r>
      <w:proofErr w:type="gramStart"/>
      <w:r>
        <w:rPr>
          <w:rFonts w:ascii="Arial" w:hAnsi="Arial" w:cs="Arial"/>
          <w:sz w:val="24"/>
          <w:szCs w:val="24"/>
        </w:rPr>
        <w:t xml:space="preserve">Положение о  порядке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размещения нестационарных аттракционов, батутов и другого развлекательного оборудования</w:t>
      </w:r>
      <w:r>
        <w:rPr>
          <w:rFonts w:ascii="Arial" w:hAnsi="Arial" w:cs="Arial"/>
          <w:sz w:val="24"/>
          <w:szCs w:val="24"/>
        </w:rPr>
        <w:t xml:space="preserve"> на территории Рыбинского муниципального округа (далее – Положение) </w:t>
      </w:r>
      <w:r>
        <w:rPr>
          <w:rFonts w:ascii="Arial" w:hAnsi="Arial" w:cs="Arial"/>
          <w:sz w:val="24"/>
          <w:szCs w:val="24"/>
          <w:shd w:val="clear" w:color="auto" w:fill="FFFFFF"/>
        </w:rPr>
        <w:t>устанавливает порядок размещения нестационарных аттракционов, бат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утов и другого развлекательного оборудования (далее – объекты развлечения) на территории </w:t>
      </w:r>
      <w:r>
        <w:rPr>
          <w:rFonts w:ascii="Arial" w:hAnsi="Arial" w:cs="Arial"/>
          <w:sz w:val="24"/>
          <w:szCs w:val="24"/>
        </w:rPr>
        <w:t>Рыбинского муниципального округа</w:t>
      </w:r>
      <w:r>
        <w:rPr>
          <w:rFonts w:ascii="Arial" w:hAnsi="Arial" w:cs="Arial"/>
          <w:sz w:val="24"/>
          <w:szCs w:val="24"/>
          <w:shd w:val="clear" w:color="auto" w:fill="FFFFFF"/>
        </w:rPr>
        <w:t>, а также требования к юридическим лицам и индивидуальным предпринимателям, осуществляющим размещение, обустройство и эксплуатацию объе</w:t>
      </w:r>
      <w:r>
        <w:rPr>
          <w:rFonts w:ascii="Arial" w:hAnsi="Arial" w:cs="Arial"/>
          <w:sz w:val="24"/>
          <w:szCs w:val="24"/>
          <w:shd w:val="clear" w:color="auto" w:fill="FFFFFF"/>
        </w:rPr>
        <w:t>ктов развлечения.</w:t>
      </w:r>
      <w:proofErr w:type="gramEnd"/>
    </w:p>
    <w:p w:rsidR="008975AE" w:rsidRDefault="004E655D">
      <w:pPr>
        <w:pStyle w:val="formattext"/>
        <w:shd w:val="clear" w:color="auto" w:fill="FFFFFF"/>
        <w:spacing w:beforeAutospacing="0" w:afterAutospacing="0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1.2. Для целей настоящего положения используются следующие понятия:</w:t>
      </w:r>
    </w:p>
    <w:p w:rsidR="008975AE" w:rsidRDefault="004E655D">
      <w:pPr>
        <w:pStyle w:val="formattext"/>
        <w:shd w:val="clear" w:color="auto" w:fill="FFFFFF"/>
        <w:spacing w:beforeAutospacing="0" w:afterAutospacing="0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заявитель – юридическое лицо или индивидуальный предприниматель, обратившийся с заявлением о размещении объектов развлечения;</w:t>
      </w:r>
    </w:p>
    <w:p w:rsidR="008975AE" w:rsidRDefault="004E655D">
      <w:pPr>
        <w:pStyle w:val="formattext"/>
        <w:shd w:val="clear" w:color="auto" w:fill="FFFFFF"/>
        <w:spacing w:beforeAutospacing="0" w:afterAutospacing="0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разрешение – разрешение на размещение объект</w:t>
      </w:r>
      <w:r>
        <w:rPr>
          <w:rFonts w:ascii="Arial" w:hAnsi="Arial" w:cs="Arial"/>
        </w:rPr>
        <w:t>а развлечения, выдаваемое администрацией Рыбинского муниципального округа, Территориальным подразделением Рыбинского муниципального округа в порядке, установленном настоящим положением, приложению № 5 к настоящему положению;</w:t>
      </w:r>
    </w:p>
    <w:p w:rsidR="008975AE" w:rsidRDefault="004E655D">
      <w:pPr>
        <w:pStyle w:val="formattext"/>
        <w:shd w:val="clear" w:color="auto" w:fill="FFFFFF"/>
        <w:spacing w:beforeAutospacing="0" w:afterAutospacing="0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держатель разрешения – </w:t>
      </w:r>
      <w:r>
        <w:rPr>
          <w:rFonts w:ascii="Arial" w:hAnsi="Arial" w:cs="Arial"/>
        </w:rPr>
        <w:t>юридическое лицо или индивидуальный предприниматель, получившие разрешение на размещение объекта развлечения;</w:t>
      </w:r>
    </w:p>
    <w:p w:rsidR="008975AE" w:rsidRDefault="004E655D">
      <w:pPr>
        <w:pStyle w:val="formattext"/>
        <w:shd w:val="clear" w:color="auto" w:fill="FFFFFF"/>
        <w:spacing w:beforeAutospacing="0" w:afterAutospacing="0"/>
        <w:ind w:firstLine="709"/>
        <w:jc w:val="both"/>
        <w:textAlignment w:val="baseline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аттракцион, батут и другое развлекательное оборудование - временное сооружение или временная конструкция, не связанные прочно с земельным участком</w:t>
      </w:r>
      <w:r>
        <w:rPr>
          <w:rFonts w:ascii="Arial" w:hAnsi="Arial" w:cs="Arial"/>
        </w:rPr>
        <w:t xml:space="preserve"> вне зависимости от наличия или отсутствия подключения (технологического присоединения) к сетям инженерно-технического обеспечения, легко возводимые сборно-разборные конструкции, предназначенные для обеспечения досуга населения, в том числе передвижное соо</w:t>
      </w:r>
      <w:r>
        <w:rPr>
          <w:rFonts w:ascii="Arial" w:hAnsi="Arial" w:cs="Arial"/>
        </w:rPr>
        <w:t>ружение, объекты на базе автотранспортных средств, на которые распространяются требования по безопасности национальных стандартов Российской Федерации.</w:t>
      </w:r>
      <w:proofErr w:type="gramEnd"/>
    </w:p>
    <w:p w:rsidR="008975AE" w:rsidRDefault="004E655D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1.3. Аттракционы, батуты и другое развлекательное оборудование не являются недвижимым имуществом, не под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лежат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государственному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кадастровому учету, права на них не подлежат регистрации в Едином государственном реестре недвижимости, должны характеризоваться возможностью свободного перемещения без нанесения несоразмерного ущерба их назначению, включая возможнос</w:t>
      </w:r>
      <w:r>
        <w:rPr>
          <w:rFonts w:ascii="Arial" w:hAnsi="Arial" w:cs="Arial"/>
          <w:sz w:val="24"/>
          <w:szCs w:val="24"/>
          <w:shd w:val="clear" w:color="auto" w:fill="FFFFFF"/>
        </w:rPr>
        <w:t>ть их демонтажа с разборкой на составляющие сборно-разборные перемещаемые конструктивные элементы.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1.4. К видам объектов развлечения относятся: механизированные и немеханизированные аттракционы; надувные батуты, горки; ненадувные горки; аттракционы с испол</w:t>
      </w:r>
      <w:r>
        <w:rPr>
          <w:rFonts w:ascii="Arial" w:eastAsia="Times New Roman" w:hAnsi="Arial" w:cs="Arial"/>
          <w:sz w:val="24"/>
          <w:szCs w:val="24"/>
          <w:lang w:eastAsia="ru-RU"/>
        </w:rPr>
        <w:t>ьзованием животных; легко возводимые сборно-разборные конструкции, предназначенные для обеспечения досуга населения.</w:t>
      </w:r>
    </w:p>
    <w:p w:rsidR="008975AE" w:rsidRDefault="008975AE">
      <w:pPr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1.5. Требования, предусмотренные настоящим положением, не распространяются на отношения, связанные с размещением аттракционов, батутов и д</w:t>
      </w:r>
      <w:r>
        <w:rPr>
          <w:rFonts w:ascii="Arial" w:eastAsia="Times New Roman" w:hAnsi="Arial" w:cs="Arial"/>
          <w:sz w:val="24"/>
          <w:szCs w:val="24"/>
          <w:lang w:eastAsia="ru-RU"/>
        </w:rPr>
        <w:t>ругого развлекательного оборудования, размещенных в стационарных объектах, в зданиях, строениях, сооружениях или на земельных участках, находящихся в частной собственности;</w:t>
      </w:r>
    </w:p>
    <w:p w:rsidR="008975AE" w:rsidRDefault="004E655D">
      <w:pPr>
        <w:ind w:firstLine="48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Объекты развлечения размещаются на территории </w:t>
      </w:r>
      <w:r>
        <w:rPr>
          <w:rFonts w:ascii="Arial" w:hAnsi="Arial" w:cs="Arial"/>
          <w:sz w:val="24"/>
          <w:szCs w:val="24"/>
        </w:rPr>
        <w:t>Рыбинского муниципального округа на о</w:t>
      </w:r>
      <w:r>
        <w:rPr>
          <w:rFonts w:ascii="Arial" w:hAnsi="Arial" w:cs="Arial"/>
          <w:sz w:val="24"/>
          <w:szCs w:val="24"/>
        </w:rPr>
        <w:t xml:space="preserve">сновании разрешения. </w:t>
      </w:r>
    </w:p>
    <w:p w:rsidR="008975AE" w:rsidRDefault="008975AE">
      <w:pPr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4E655D">
      <w:pPr>
        <w:jc w:val="center"/>
        <w:textAlignment w:val="baseline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2. Основные требования к объектам развлечения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2.1. Размещение объектов развлечения, их техническая оснащенность должны отвечать противопожарным, санитарным, санитарно-эпидемиологическим, архитектурным нормам и правилам, правилам благ</w:t>
      </w:r>
      <w:r>
        <w:rPr>
          <w:rFonts w:ascii="Arial" w:eastAsia="Times New Roman" w:hAnsi="Arial" w:cs="Arial"/>
          <w:sz w:val="24"/>
          <w:szCs w:val="24"/>
          <w:lang w:eastAsia="ru-RU"/>
        </w:rPr>
        <w:t>оустройства и содержания территории.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2.2. Размещение объектов развлечения, их техническая оснащенность должны обеспечивать заявителю (юридическому лицу, индивидуальному предпринимателю) возможность соблюдения условий труда и правил личной гигиены его </w:t>
      </w:r>
      <w:r>
        <w:rPr>
          <w:rFonts w:ascii="Arial" w:eastAsia="Times New Roman" w:hAnsi="Arial" w:cs="Arial"/>
          <w:sz w:val="24"/>
          <w:szCs w:val="24"/>
          <w:lang w:eastAsia="ru-RU"/>
        </w:rPr>
        <w:t>работниками.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2.3. При осуществлении размещения объектов развлечения у заявителя должно быть в наличии: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 разрешение на размещение объекта развлечения;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техническая документация изготовителя аттракционов, батутов или другого развлекательного оборудования (</w:t>
      </w:r>
      <w:r>
        <w:rPr>
          <w:rFonts w:ascii="Arial" w:eastAsia="Times New Roman" w:hAnsi="Arial" w:cs="Arial"/>
          <w:sz w:val="24"/>
          <w:szCs w:val="24"/>
          <w:lang w:eastAsia="ru-RU"/>
        </w:rPr>
        <w:t>на русском языке);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документы, подтверждающие проведение обязательных вакцинаций, ветеринарных обработок, диагностических исследований в соответствии с требованиями ветеринарного законодательства (в случае размещения объектов развлечения с участием животн</w:t>
      </w:r>
      <w:r>
        <w:rPr>
          <w:rFonts w:ascii="Arial" w:eastAsia="Times New Roman" w:hAnsi="Arial" w:cs="Arial"/>
          <w:sz w:val="24"/>
          <w:szCs w:val="24"/>
          <w:lang w:eastAsia="ru-RU"/>
        </w:rPr>
        <w:t>ых).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2.4. В месте осуществления размещения объекта развлечения должна быть размещена информация для потребителей о режиме работы, об организационно-правовой форме держателя разрешения, телефонах контролирующих органов, информация о перечне услуг и стоимост</w:t>
      </w:r>
      <w:r>
        <w:rPr>
          <w:rFonts w:ascii="Arial" w:eastAsia="Times New Roman" w:hAnsi="Arial" w:cs="Arial"/>
          <w:sz w:val="24"/>
          <w:szCs w:val="24"/>
          <w:lang w:eastAsia="ru-RU"/>
        </w:rPr>
        <w:t>и пользования ими, сведения по технике безопасности и правилах пользования объектом развлечения, сведения о возрастных ограничениях пользования объектом развлечения.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2.5. Внешний вид объектов развлечения на протяжении всего срока эксплуатации должен соотве</w:t>
      </w:r>
      <w:r>
        <w:rPr>
          <w:rFonts w:ascii="Arial" w:eastAsia="Times New Roman" w:hAnsi="Arial" w:cs="Arial"/>
          <w:sz w:val="24"/>
          <w:szCs w:val="24"/>
          <w:lang w:eastAsia="ru-RU"/>
        </w:rPr>
        <w:t>тствовать требованиям архитектурно-художественного регламента, настоящего положения и эскизу, представленному при выдаче разрешения.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2.6. При размещении объектов развлечения не допускается вырубка кустарников, древесной растительности, асфальтирование и сп</w:t>
      </w:r>
      <w:r>
        <w:rPr>
          <w:rFonts w:ascii="Arial" w:eastAsia="Times New Roman" w:hAnsi="Arial" w:cs="Arial"/>
          <w:sz w:val="24"/>
          <w:szCs w:val="24"/>
          <w:lang w:eastAsia="ru-RU"/>
        </w:rPr>
        <w:t>лошное мощение приствольных кругов в радиусе ближе полутора метров от ствола.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2.7. Уборка территории, прилегающей к объекту, должна производиться ежедневно. Границы уборки территории не могут быть менее 10 метров от границ земельного участка, занимающего о</w:t>
      </w:r>
      <w:r>
        <w:rPr>
          <w:rFonts w:ascii="Arial" w:eastAsia="Times New Roman" w:hAnsi="Arial" w:cs="Arial"/>
          <w:sz w:val="24"/>
          <w:szCs w:val="24"/>
          <w:lang w:eastAsia="ru-RU"/>
        </w:rPr>
        <w:t>бъектом развлечения.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2.8. Не допускается осуществлять складирование мусора на элементах благоустройства, крышах объектов развлечения, а также на прилегающей территории.</w:t>
      </w:r>
    </w:p>
    <w:p w:rsidR="008975AE" w:rsidRDefault="004E655D">
      <w:pPr>
        <w:pStyle w:val="ConsPlusTitle"/>
        <w:ind w:firstLine="709"/>
        <w:jc w:val="both"/>
        <w:outlineLvl w:val="1"/>
        <w:rPr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>2.9. На расстоянии не более 10 метров от объекта развлечения должен быть установлен кон</w:t>
      </w:r>
      <w:r>
        <w:rPr>
          <w:rFonts w:eastAsia="Times New Roman"/>
          <w:b w:val="0"/>
          <w:sz w:val="24"/>
          <w:szCs w:val="24"/>
        </w:rPr>
        <w:t>тейнер (урна, емкость для сбора мусора и других бытовых отходов).</w:t>
      </w:r>
    </w:p>
    <w:p w:rsidR="008975AE" w:rsidRDefault="008975AE">
      <w:pPr>
        <w:pStyle w:val="ConsPlusTitle"/>
        <w:jc w:val="both"/>
        <w:outlineLvl w:val="1"/>
        <w:rPr>
          <w:b w:val="0"/>
          <w:sz w:val="24"/>
          <w:szCs w:val="24"/>
        </w:rPr>
      </w:pPr>
    </w:p>
    <w:p w:rsidR="008975AE" w:rsidRDefault="004E655D">
      <w:pPr>
        <w:jc w:val="center"/>
        <w:textAlignment w:val="baseline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3. Порядок выдачи разрешений на размещение объектов развлечения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3.1. Разрешения на размещение объектов развлечения выдаются администрацией Рыбинского муниципального округа (</w:t>
      </w:r>
      <w:r>
        <w:rPr>
          <w:rFonts w:ascii="Arial" w:hAnsi="Arial" w:cs="Arial"/>
          <w:sz w:val="24"/>
          <w:szCs w:val="24"/>
        </w:rPr>
        <w:t>Отделом экономич</w:t>
      </w:r>
      <w:r>
        <w:rPr>
          <w:rFonts w:ascii="Arial" w:hAnsi="Arial" w:cs="Arial"/>
          <w:sz w:val="24"/>
          <w:szCs w:val="24"/>
        </w:rPr>
        <w:t xml:space="preserve">еского </w:t>
      </w:r>
      <w:r>
        <w:rPr>
          <w:rFonts w:ascii="Arial" w:hAnsi="Arial" w:cs="Arial"/>
          <w:sz w:val="24"/>
          <w:szCs w:val="24"/>
        </w:rPr>
        <w:lastRenderedPageBreak/>
        <w:t xml:space="preserve">анализа и прогнозирования администрации Рыбинского муниципального округа) в случае, если размещение таких объектов планируется на территории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Бородино.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Разрешения на размещение объектов развлечения выдаются </w:t>
      </w:r>
      <w:r>
        <w:rPr>
          <w:rFonts w:ascii="Arial" w:hAnsi="Arial" w:cs="Arial"/>
          <w:sz w:val="24"/>
          <w:szCs w:val="24"/>
        </w:rPr>
        <w:t>Территориальным подразделением Рыбинског</w:t>
      </w:r>
      <w:r>
        <w:rPr>
          <w:rFonts w:ascii="Arial" w:hAnsi="Arial" w:cs="Arial"/>
          <w:sz w:val="24"/>
          <w:szCs w:val="24"/>
        </w:rPr>
        <w:t>о муниципального округа в случае, если размещение таких объектов планируется на территории территориального подразделения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975AE" w:rsidRDefault="004E655D">
      <w:pPr>
        <w:ind w:firstLine="709"/>
        <w:textAlignment w:val="baseline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Для размещения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нестационарных аттракционов, батутов и другого развлекательного оборудования</w:t>
      </w:r>
      <w:r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  <w:t> </w:t>
      </w:r>
      <w:r>
        <w:rPr>
          <w:rFonts w:ascii="Arial" w:hAnsi="Arial" w:cs="Arial"/>
          <w:sz w:val="24"/>
          <w:szCs w:val="24"/>
        </w:rPr>
        <w:t xml:space="preserve">на территории Рыбинского муниципального </w:t>
      </w:r>
      <w:r>
        <w:rPr>
          <w:rFonts w:ascii="Arial" w:hAnsi="Arial" w:cs="Arial"/>
          <w:sz w:val="24"/>
          <w:szCs w:val="24"/>
        </w:rPr>
        <w:t>округа юридическим лицам и индивидуальным предпринимателям необходимо представить в администрацию Рыбинского муниципального округа (в случае, если размещение объектов развлечения планируется на территории г. Бородино), в Территориальное подразделение Рыбин</w:t>
      </w:r>
      <w:r>
        <w:rPr>
          <w:rFonts w:ascii="Arial" w:hAnsi="Arial" w:cs="Arial"/>
          <w:sz w:val="24"/>
          <w:szCs w:val="24"/>
        </w:rPr>
        <w:t>ского муниципального округа (в случае, если размещение объектов развлечения планируется на территории территориального подразделения):</w:t>
      </w:r>
      <w:proofErr w:type="gramEnd"/>
    </w:p>
    <w:p w:rsidR="008975AE" w:rsidRDefault="004E655D">
      <w:pPr>
        <w:ind w:firstLine="709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заявление в администрацию Рыбинского муниципального округа, Руководителю территориального подразделения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 форме, согла</w:t>
      </w:r>
      <w:r>
        <w:rPr>
          <w:rFonts w:ascii="Arial" w:eastAsia="Times New Roman" w:hAnsi="Arial" w:cs="Arial"/>
          <w:sz w:val="24"/>
          <w:szCs w:val="24"/>
          <w:lang w:eastAsia="ru-RU"/>
        </w:rPr>
        <w:t>сно приложению № 1 к настоящему положению</w:t>
      </w:r>
      <w:r>
        <w:rPr>
          <w:rFonts w:ascii="Arial" w:hAnsi="Arial" w:cs="Arial"/>
          <w:sz w:val="24"/>
          <w:szCs w:val="24"/>
        </w:rPr>
        <w:t>;</w:t>
      </w:r>
    </w:p>
    <w:p w:rsidR="008975AE" w:rsidRDefault="004E655D">
      <w:pPr>
        <w:ind w:firstLine="709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сведения о заявителе (свидетельство о государственной регистрации, учредительный документ, свидетельство о постановке на налоговый учет, свидетельство о государственной регистрации в качестве индивидуального пре</w:t>
      </w:r>
      <w:r>
        <w:rPr>
          <w:rFonts w:ascii="Arial" w:hAnsi="Arial" w:cs="Arial"/>
          <w:sz w:val="24"/>
          <w:szCs w:val="24"/>
        </w:rPr>
        <w:t>дпринимателя);</w:t>
      </w:r>
    </w:p>
    <w:p w:rsidR="008975AE" w:rsidRDefault="004E655D">
      <w:pPr>
        <w:ind w:firstLine="709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сведения о лицензии на осуществление деятельности по содержанию и использованию животных в зоопарках, зоосадах, цирках (при осуществлении указанной деятельности);</w:t>
      </w:r>
    </w:p>
    <w:p w:rsidR="008975AE" w:rsidRDefault="004E655D">
      <w:pPr>
        <w:ind w:firstLine="709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случае размещения на земельном участке, находящемся в частной собственно</w:t>
      </w:r>
      <w:r>
        <w:rPr>
          <w:rFonts w:ascii="Arial" w:hAnsi="Arial" w:cs="Arial"/>
          <w:sz w:val="24"/>
          <w:szCs w:val="24"/>
        </w:rPr>
        <w:t xml:space="preserve">сти, письменное согласие правообладателя земельного участка; </w:t>
      </w:r>
    </w:p>
    <w:p w:rsidR="008975AE" w:rsidRDefault="004E655D">
      <w:pPr>
        <w:pStyle w:val="Default"/>
        <w:ind w:firstLine="709"/>
        <w:jc w:val="both"/>
      </w:pPr>
      <w:r>
        <w:t xml:space="preserve">- в случае размещения на землях, находящихся в муниципальной собственности, а также государственная </w:t>
      </w:r>
      <w:proofErr w:type="gramStart"/>
      <w:r>
        <w:t>собственность</w:t>
      </w:r>
      <w:proofErr w:type="gramEnd"/>
      <w:r>
        <w:t xml:space="preserve"> на которые не разграничена и распоряжение которыми в соответствии с законодатель</w:t>
      </w:r>
      <w:r>
        <w:t>ством Российской Федерации осуществляется органами местного самоуправления, договор на установку и эксплуатацию объектов развлечения на землях или земельных участках, находящихся в государственной или муниципальной собственности, без предоставления земельн</w:t>
      </w:r>
      <w:r>
        <w:t>ых участков и установления сервитутов, выданное администрацией Рыбинского муниципального округа в соответствии с постановлением администрации Рыбинского муниципального округа от 18.02.2026 года № 171-п «Об утверждении административного регламента предостав</w:t>
      </w:r>
      <w:r>
        <w:t xml:space="preserve">ления муниципальной услуги «Выдача разрешения на использование земель или земельного участка, которые находятся в муниципальной собственности или государственная </w:t>
      </w:r>
      <w:proofErr w:type="gramStart"/>
      <w:r>
        <w:t>собственность</w:t>
      </w:r>
      <w:proofErr w:type="gramEnd"/>
      <w:r>
        <w:t xml:space="preserve"> на которые не разграничена, без предоставления земельных участков и установления</w:t>
      </w:r>
      <w:r>
        <w:t xml:space="preserve"> сервитута, публичного сервитута», согласно приложению № 4</w:t>
      </w:r>
      <w:r>
        <w:rPr>
          <w:rFonts w:eastAsia="Times New Roman"/>
          <w:lang w:eastAsia="ru-RU"/>
        </w:rPr>
        <w:t xml:space="preserve"> к настоящему положению</w:t>
      </w:r>
      <w:r>
        <w:t xml:space="preserve">. </w:t>
      </w:r>
    </w:p>
    <w:p w:rsidR="008975AE" w:rsidRDefault="004E655D">
      <w:pPr>
        <w:ind w:firstLine="709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 Срок рассмотрения представленных документов составляет 10 дней.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Разрешение выдается на бланке по форме согласно приложению № 2 к настоящему положению. 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Бланк разрешени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я заполняется согласно резолюции в заявлении и подписывается </w:t>
      </w:r>
      <w:r>
        <w:rPr>
          <w:rFonts w:ascii="Arial" w:hAnsi="Arial" w:cs="Arial"/>
          <w:sz w:val="24"/>
          <w:szCs w:val="24"/>
        </w:rPr>
        <w:t xml:space="preserve">Отделом экономического анализа и прогнозирования администрации Рыбинского муниципального округа (по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Бородино)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либо </w:t>
      </w:r>
      <w:r>
        <w:rPr>
          <w:rFonts w:ascii="Arial" w:hAnsi="Arial" w:cs="Arial"/>
          <w:sz w:val="24"/>
          <w:szCs w:val="24"/>
        </w:rPr>
        <w:t>Руководителем Территориального подразделения Рыбинского муниципального округ</w:t>
      </w:r>
      <w:r>
        <w:rPr>
          <w:rFonts w:ascii="Arial" w:hAnsi="Arial" w:cs="Arial"/>
          <w:sz w:val="24"/>
          <w:szCs w:val="24"/>
        </w:rPr>
        <w:t>а на территории каждого территориального подразделения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Выдача разрешения осуществляется без взимания платы.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Действие разрешения прекращается по истечении срока, на которое оно выдано.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Максимальный срок действия разрешения составляет 90 календарных дней.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3.3. При поступлении нескольких заявлений на одно место размещения разрешение выдается лицу, чье заявление поступило первым.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3.4. Информация о выданных разрешениях вносится в журнал, согласно приложению N 6 к настоящему положению.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3.5. Срок выдачи разрешен</w:t>
      </w:r>
      <w:r>
        <w:rPr>
          <w:rFonts w:ascii="Arial" w:eastAsia="Times New Roman" w:hAnsi="Arial" w:cs="Arial"/>
          <w:sz w:val="24"/>
          <w:szCs w:val="24"/>
          <w:lang w:eastAsia="ru-RU"/>
        </w:rPr>
        <w:t>ия заявителю составляет 5 рабочих дней.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3.6. Администрация Рыбинского муниципального округа, </w:t>
      </w:r>
      <w:r>
        <w:rPr>
          <w:rFonts w:ascii="Arial" w:hAnsi="Arial" w:cs="Arial"/>
          <w:sz w:val="24"/>
          <w:szCs w:val="24"/>
        </w:rPr>
        <w:t xml:space="preserve">Территориальное подразделение Рыбинского муниципального округа </w:t>
      </w:r>
      <w:r>
        <w:rPr>
          <w:rFonts w:ascii="Arial" w:eastAsia="Times New Roman" w:hAnsi="Arial" w:cs="Arial"/>
          <w:sz w:val="24"/>
          <w:szCs w:val="24"/>
          <w:lang w:eastAsia="ru-RU"/>
        </w:rPr>
        <w:t>отказывает в выдаче разрешения в следующих случаях: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заявление подано не по форме, утвержденной нас</w:t>
      </w:r>
      <w:r>
        <w:rPr>
          <w:rFonts w:ascii="Arial" w:eastAsia="Times New Roman" w:hAnsi="Arial" w:cs="Arial"/>
          <w:sz w:val="24"/>
          <w:szCs w:val="24"/>
          <w:lang w:eastAsia="ru-RU"/>
        </w:rPr>
        <w:t>тоящим положением, не содержит необходимой информации и (или) информация не достоверна;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указанное в заявлении место размещения объекта развлечения не соответствует требованиям п. 4.3. настоящего положения;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в отношении указанного в заявлении места разме</w:t>
      </w:r>
      <w:r>
        <w:rPr>
          <w:rFonts w:ascii="Arial" w:eastAsia="Times New Roman" w:hAnsi="Arial" w:cs="Arial"/>
          <w:sz w:val="24"/>
          <w:szCs w:val="24"/>
          <w:lang w:eastAsia="ru-RU"/>
        </w:rPr>
        <w:t>щения объекта развлечения поступило заявление на размещение объекта развлечения от третьего лица и администрация Рыбинского муниципального округа,</w:t>
      </w:r>
      <w:r>
        <w:rPr>
          <w:rFonts w:ascii="Arial" w:hAnsi="Arial" w:cs="Arial"/>
          <w:sz w:val="24"/>
          <w:szCs w:val="24"/>
          <w:highlight w:val="yellow"/>
        </w:rPr>
        <w:t xml:space="preserve"> </w:t>
      </w:r>
      <w:r>
        <w:rPr>
          <w:rFonts w:ascii="Arial" w:hAnsi="Arial" w:cs="Arial"/>
          <w:sz w:val="24"/>
          <w:szCs w:val="24"/>
        </w:rPr>
        <w:t>Территориальное подразделение Рыбинского муниципального округа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не приняли решения об отказе в выдаче разрешен</w:t>
      </w:r>
      <w:r>
        <w:rPr>
          <w:rFonts w:ascii="Arial" w:eastAsia="Times New Roman" w:hAnsi="Arial" w:cs="Arial"/>
          <w:sz w:val="24"/>
          <w:szCs w:val="24"/>
          <w:lang w:eastAsia="ru-RU"/>
        </w:rPr>
        <w:t>ия;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в отношении указанного в заявлении места размещения объекта развлечения выдано разрешение третьему лицу.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3.7. Разрешение на размещение объектов развлечения предоставляется юридическим лицам, индивидуальным предпринимателям, зарегистрированным в </w:t>
      </w:r>
      <w:r>
        <w:rPr>
          <w:rFonts w:ascii="Arial" w:eastAsia="Times New Roman" w:hAnsi="Arial" w:cs="Arial"/>
          <w:sz w:val="24"/>
          <w:szCs w:val="24"/>
          <w:lang w:eastAsia="ru-RU"/>
        </w:rPr>
        <w:t>установленном законодательством Российской Федерации порядке.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3.8. Размещение объектов развлечения в местах, указанных в разрешении, осуществляется исключительно лицами, указанными в разрешении. Передача разрешения другим юридическим лицам и индивидуальным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предпринимателям не допускается.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3.9. Разрешение аннулируется в случае неоднократного (два и более раза) привлечения держателя разрешения к административной ответственности за нарушение правил благоустройства и санитарного содержания места размещения объе</w:t>
      </w:r>
      <w:r>
        <w:rPr>
          <w:rFonts w:ascii="Arial" w:eastAsia="Times New Roman" w:hAnsi="Arial" w:cs="Arial"/>
          <w:sz w:val="24"/>
          <w:szCs w:val="24"/>
          <w:lang w:eastAsia="ru-RU"/>
        </w:rPr>
        <w:t>кта развлечения и прилегающей территории, установленных действующим законодательством Российской Федерации, а также за несоблюдение требований к объектам развлечения, установленных настоящим положением. Уведомление об аннулировании разрешения (приложение N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3 к настоящему положению) направляется владельцу объекта развлечения в течение 3 рабочих дней с момента принятия решения об аннулировании разрешения. Владелец обязан освободить и благоустроить место размещения в течение 5 рабочих дней с момента получения </w:t>
      </w:r>
      <w:r>
        <w:rPr>
          <w:rFonts w:ascii="Arial" w:eastAsia="Times New Roman" w:hAnsi="Arial" w:cs="Arial"/>
          <w:sz w:val="24"/>
          <w:szCs w:val="24"/>
          <w:lang w:eastAsia="ru-RU"/>
        </w:rPr>
        <w:t>уведомления либо по истечении 10 календарных дней после  направления уведомления.</w:t>
      </w:r>
    </w:p>
    <w:p w:rsidR="008975AE" w:rsidRDefault="008975AE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4E655D">
      <w:pPr>
        <w:jc w:val="center"/>
        <w:textAlignment w:val="baseline"/>
        <w:outlineLvl w:val="2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4. Требования к размещению объектов развлечения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4.1. Размещение объектов развлечения осуществляется с учетом: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правил благоустройства территории Рыбинского муниципального о</w:t>
      </w:r>
      <w:r>
        <w:rPr>
          <w:rFonts w:ascii="Arial" w:eastAsia="Times New Roman" w:hAnsi="Arial" w:cs="Arial"/>
          <w:sz w:val="24"/>
          <w:szCs w:val="24"/>
          <w:lang w:eastAsia="ru-RU"/>
        </w:rPr>
        <w:t>круга;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обеспечения беспрепятственного развития улично-дорожной сети;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обеспечения беспрепятственного движения транспорта и пешеходов, а также доступа потребителей к объектам развлечения, в том числе обеспечение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безбарьерной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среды жизнедеятельности для 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нвалидов и иных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маломобильных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групп населения, беспрепятственный подъезд спецтранспорта при чрезвычайных ситуациях;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вида объекта развлечения;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-обеспечения соответствия деятельности объектов развлечения санитарным, противопожарным, экологическим требовани</w:t>
      </w:r>
      <w:r>
        <w:rPr>
          <w:rFonts w:ascii="Arial" w:eastAsia="Times New Roman" w:hAnsi="Arial" w:cs="Arial"/>
          <w:sz w:val="24"/>
          <w:szCs w:val="24"/>
          <w:lang w:eastAsia="ru-RU"/>
        </w:rPr>
        <w:t>ям, требованиям безопасности для жизни и здоровья людей.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4.2. Внешний вид объектов развлечения должен соответствовать следующим требованиям: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все конструкции должны быть выполнены из материалов, имеющие качественную, прочную и без повреждений окраску, отд</w:t>
      </w:r>
      <w:r>
        <w:rPr>
          <w:rFonts w:ascii="Arial" w:eastAsia="Times New Roman" w:hAnsi="Arial" w:cs="Arial"/>
          <w:sz w:val="24"/>
          <w:szCs w:val="24"/>
          <w:lang w:eastAsia="ru-RU"/>
        </w:rPr>
        <w:t>елку и не изменяющие своих эстетических и эксплуатационных качеств в течение всего срока размещения;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все внешние поверхности должны быть облицованы материалами различной текстуры и фактуры, не имеющих повреждений;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используемые животные должны быть чист</w:t>
      </w:r>
      <w:r>
        <w:rPr>
          <w:rFonts w:ascii="Arial" w:eastAsia="Times New Roman" w:hAnsi="Arial" w:cs="Arial"/>
          <w:sz w:val="24"/>
          <w:szCs w:val="24"/>
          <w:lang w:eastAsia="ru-RU"/>
        </w:rPr>
        <w:t>ыми и здоровыми.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4.3. Не допускается размещение объектов развлечения: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в полосах отвода автомобильных дорог;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- в арках зданий, на газонах, цветниках, клумбах, площадках (детских, для отдыха, спортивных), на дворовых территориях жилых зданий, на тротуарах </w:t>
      </w:r>
      <w:r>
        <w:rPr>
          <w:rFonts w:ascii="Arial" w:eastAsia="Times New Roman" w:hAnsi="Arial" w:cs="Arial"/>
          <w:sz w:val="24"/>
          <w:szCs w:val="24"/>
          <w:lang w:eastAsia="ru-RU"/>
        </w:rPr>
        <w:t>шириной менее 3 метров;</w:t>
      </w:r>
      <w:proofErr w:type="gramEnd"/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ближе 10 метров от окон жилых и общественных зданий и витрин стационарных торговых объектов;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на инженерных сетях и коммуникациях и в охранных зонах инженерных сетей и коммуникаций;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под железнодорожными путепроводами и мостами;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на расстоянии менее 25 метров от мест сбора мусора и пищевых отходов, дворовых уборных, выгребных ям;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в случае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если размещение объектов развлечения уменьшает ширину пешеходных зон до 3 метров и менее;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в случае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если размещение объектов развлечения </w:t>
      </w:r>
      <w:r>
        <w:rPr>
          <w:rFonts w:ascii="Arial" w:eastAsia="Times New Roman" w:hAnsi="Arial" w:cs="Arial"/>
          <w:sz w:val="24"/>
          <w:szCs w:val="24"/>
          <w:lang w:eastAsia="ru-RU"/>
        </w:rPr>
        <w:t>препятствует свободному подъезду пожарной, аварийно-спасательной техники или доступу к объектам инженерной инфраструктуры (объекты энергоснабжения и освещения, колодцы, краны, гидранты и т.д.);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на расстоянии ближе, чем 3 метра от края проезжей части.</w:t>
      </w:r>
    </w:p>
    <w:p w:rsidR="008975AE" w:rsidRDefault="008975AE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4E655D">
      <w:pPr>
        <w:jc w:val="center"/>
        <w:textAlignment w:val="baseline"/>
        <w:outlineLvl w:val="2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5.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Заключительные положения</w:t>
      </w:r>
    </w:p>
    <w:p w:rsidR="008975AE" w:rsidRDefault="004E655D">
      <w:pPr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5.1. Самовольно установленные объекты развлечения подлежат демонтажу силами владельца. При этом нарушенные при установке объекта развлечения дорожное покрытие и элементы благоустройства должны быть восстановлены в том виде, в како</w:t>
      </w:r>
      <w:r>
        <w:rPr>
          <w:rFonts w:ascii="Arial" w:eastAsia="Times New Roman" w:hAnsi="Arial" w:cs="Arial"/>
          <w:sz w:val="24"/>
          <w:szCs w:val="24"/>
          <w:lang w:eastAsia="ru-RU"/>
        </w:rPr>
        <w:t>м они существовали до установки объекта развлечения, силами и средствами лица, осуществившего самовольную установку объекта развлечения.</w:t>
      </w:r>
    </w:p>
    <w:p w:rsidR="008975AE" w:rsidRDefault="004E655D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 По окончании срока действия разрешения владельцы объектов развлечения обязаны их демонтировать (разобрать, снести)</w:t>
      </w:r>
      <w:r>
        <w:rPr>
          <w:rFonts w:ascii="Arial" w:eastAsia="Times New Roman" w:hAnsi="Arial" w:cs="Arial"/>
          <w:sz w:val="24"/>
          <w:szCs w:val="24"/>
          <w:lang w:eastAsia="ru-RU"/>
        </w:rPr>
        <w:t>, освободить и благоустроить место размещения объекта развлечения.</w:t>
      </w:r>
    </w:p>
    <w:p w:rsidR="008975AE" w:rsidRDefault="008975AE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4E655D">
      <w:pPr>
        <w:spacing w:after="200"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br w:type="page"/>
      </w:r>
    </w:p>
    <w:p w:rsidR="008975AE" w:rsidRDefault="004E655D">
      <w:pPr>
        <w:ind w:left="5103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8975AE" w:rsidRDefault="004E655D">
      <w:pPr>
        <w:ind w:left="5103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Положению о  порядке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размещения нестационарных аттракционов, батутов и другого развлекательного оборудования </w:t>
      </w:r>
      <w:r>
        <w:rPr>
          <w:rFonts w:ascii="Arial" w:hAnsi="Arial" w:cs="Arial"/>
          <w:sz w:val="24"/>
          <w:szCs w:val="24"/>
        </w:rPr>
        <w:t>на территории Рыбинского муниципального округа</w:t>
      </w: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4E655D">
      <w:pPr>
        <w:shd w:val="clear" w:color="auto" w:fill="FFFFFF"/>
        <w:spacing w:after="240"/>
        <w:jc w:val="center"/>
        <w:textAlignment w:val="baseline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ЗАЯВЛЕНИЕ</w:t>
      </w:r>
    </w:p>
    <w:p w:rsidR="008975AE" w:rsidRDefault="004E655D">
      <w:pPr>
        <w:shd w:val="clear" w:color="auto" w:fill="FFFFFF"/>
        <w:ind w:firstLine="709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Прошу разрешить размещение объекта развлечения - (указывается вид       объекта) по адресу:________________________________________________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для организации, ИП _______________________________________________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(перечень планируемых мероприятий)</w:t>
      </w:r>
    </w:p>
    <w:p w:rsidR="008975AE" w:rsidRDefault="008975AE">
      <w:pPr>
        <w:shd w:val="clear" w:color="auto" w:fill="FFFFFF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Период работы: с "___" _________ 20___ до "___" _________ 20 __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Дни работы:       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Часы р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аботы: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______________ __________________ до____________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Сведения о заявителе: ______________________________________________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(наименование организации или фамилия и инициалы индивидуального предпринимателя)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_____________________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(адрес, место регистрации)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(N и дата свидетельства о регистрации, кем выдано)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</w:t>
      </w:r>
      <w:r>
        <w:rPr>
          <w:rFonts w:ascii="Arial" w:eastAsia="Times New Roman" w:hAnsi="Arial" w:cs="Arial"/>
          <w:sz w:val="20"/>
          <w:szCs w:val="20"/>
          <w:lang w:eastAsia="ru-RU"/>
        </w:rPr>
        <w:t>(ИНН)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8975AE" w:rsidRDefault="004E655D">
      <w:pPr>
        <w:shd w:val="clear" w:color="auto" w:fill="FFFFFF"/>
        <w:ind w:firstLine="480"/>
        <w:jc w:val="left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(Площадь объекта)</w:t>
      </w:r>
    </w:p>
    <w:p w:rsidR="008975AE" w:rsidRDefault="004E655D">
      <w:pPr>
        <w:shd w:val="clear" w:color="auto" w:fill="FFFFFF"/>
        <w:ind w:firstLine="480"/>
        <w:jc w:val="lef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8975AE" w:rsidRDefault="004E655D">
      <w:pPr>
        <w:shd w:val="clear" w:color="auto" w:fill="FFFFFF"/>
        <w:jc w:val="left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(Количество работающих на объекте, чел)</w:t>
      </w:r>
    </w:p>
    <w:p w:rsidR="008975AE" w:rsidRDefault="004E655D">
      <w:pPr>
        <w:shd w:val="clear" w:color="auto" w:fill="FFFFFF"/>
        <w:jc w:val="lef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Приложение: эскиз объекта развлечения на ___ листах.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«____»___________ 20 __ г.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(Подпись)</w:t>
      </w:r>
    </w:p>
    <w:p w:rsidR="008975AE" w:rsidRDefault="008975AE">
      <w:pPr>
        <w:ind w:left="4956" w:firstLine="708"/>
        <w:outlineLvl w:val="2"/>
        <w:rPr>
          <w:rFonts w:ascii="Arial" w:hAnsi="Arial" w:cs="Arial"/>
          <w:sz w:val="24"/>
          <w:szCs w:val="24"/>
        </w:rPr>
      </w:pPr>
    </w:p>
    <w:p w:rsidR="008975AE" w:rsidRDefault="004E655D">
      <w:pPr>
        <w:shd w:val="clear" w:color="auto" w:fill="FFFFFF"/>
        <w:ind w:firstLine="709"/>
        <w:rPr>
          <w:rFonts w:ascii="Arial" w:hAnsi="Arial" w:cs="Arial"/>
          <w:color w:val="1A1A1A"/>
          <w:sz w:val="20"/>
          <w:szCs w:val="20"/>
          <w:u w:val="single"/>
        </w:rPr>
      </w:pPr>
      <w:r>
        <w:rPr>
          <w:rFonts w:ascii="Arial" w:hAnsi="Arial" w:cs="Arial"/>
          <w:color w:val="1A1A1A"/>
          <w:sz w:val="20"/>
          <w:szCs w:val="20"/>
          <w:u w:val="single"/>
        </w:rPr>
        <w:t xml:space="preserve">К заявлению прилагаются копии следующих документов </w:t>
      </w:r>
      <w:r>
        <w:rPr>
          <w:rFonts w:ascii="Arial" w:hAnsi="Arial" w:cs="Arial"/>
          <w:b/>
          <w:bCs/>
          <w:color w:val="1A1A1A"/>
          <w:sz w:val="20"/>
          <w:szCs w:val="20"/>
          <w:u w:val="single"/>
        </w:rPr>
        <w:t>(отметить</w:t>
      </w:r>
      <w:r>
        <w:rPr>
          <w:rFonts w:ascii="Arial" w:hAnsi="Arial" w:cs="Arial"/>
          <w:color w:val="1A1A1A"/>
          <w:sz w:val="20"/>
          <w:szCs w:val="20"/>
          <w:u w:val="single"/>
        </w:rPr>
        <w:t>):</w:t>
      </w:r>
    </w:p>
    <w:p w:rsidR="008975AE" w:rsidRDefault="004E655D">
      <w:pPr>
        <w:pStyle w:val="ConsPlusNormal0"/>
        <w:ind w:firstLine="709"/>
        <w:jc w:val="both"/>
      </w:pPr>
      <w:r>
        <w:t xml:space="preserve">- документ, удостоверяющий личность гражданина (паспорт, временное удостоверение личности), согласие на </w:t>
      </w:r>
      <w:r>
        <w:t>обработку персональных данных для индивидуальных предпринимателей;</w:t>
      </w:r>
    </w:p>
    <w:p w:rsidR="008975AE" w:rsidRDefault="004E655D">
      <w:pPr>
        <w:pStyle w:val="ConsPlusNormal0"/>
        <w:ind w:firstLine="709"/>
        <w:jc w:val="both"/>
      </w:pPr>
      <w:r>
        <w:t>- свидетельство о постановке на налоговый учет;</w:t>
      </w:r>
    </w:p>
    <w:p w:rsidR="008975AE" w:rsidRDefault="004E655D">
      <w:pPr>
        <w:pStyle w:val="ConsPlusNormal0"/>
        <w:ind w:firstLine="709"/>
        <w:jc w:val="both"/>
        <w:rPr>
          <w:color w:val="1A1A1A"/>
        </w:rPr>
      </w:pPr>
      <w:r>
        <w:t>- фото внешнего оформления, а также схема расположения временных нестационарных аттракционов;</w:t>
      </w:r>
    </w:p>
    <w:p w:rsidR="008975AE" w:rsidRDefault="004E655D">
      <w:pPr>
        <w:shd w:val="clear" w:color="auto" w:fill="FFFFFF"/>
        <w:ind w:firstLine="709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 xml:space="preserve"> - свидетельство о государственной регистрации </w:t>
      </w:r>
      <w:r>
        <w:rPr>
          <w:rFonts w:ascii="Arial" w:hAnsi="Arial" w:cs="Arial"/>
          <w:color w:val="1A1A1A"/>
          <w:sz w:val="20"/>
          <w:szCs w:val="20"/>
        </w:rPr>
        <w:t>аттракциона либо временной государственной регистрации по месту нахождения аттракциона, либо докумен</w:t>
      </w:r>
      <w:proofErr w:type="gramStart"/>
      <w:r>
        <w:rPr>
          <w:rFonts w:ascii="Arial" w:hAnsi="Arial" w:cs="Arial"/>
          <w:color w:val="1A1A1A"/>
          <w:sz w:val="20"/>
          <w:szCs w:val="20"/>
        </w:rPr>
        <w:t>т(</w:t>
      </w:r>
      <w:proofErr w:type="gramEnd"/>
      <w:r>
        <w:rPr>
          <w:rFonts w:ascii="Arial" w:hAnsi="Arial" w:cs="Arial"/>
          <w:color w:val="1A1A1A"/>
          <w:sz w:val="20"/>
          <w:szCs w:val="20"/>
        </w:rPr>
        <w:t>ты), подтверждающий отсутствие требований к регистрации аттракциона;</w:t>
      </w:r>
    </w:p>
    <w:p w:rsidR="008975AE" w:rsidRDefault="004E655D">
      <w:pPr>
        <w:shd w:val="clear" w:color="auto" w:fill="FFFFFF"/>
        <w:ind w:firstLine="709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 xml:space="preserve"> - действующий акт технического освидетельствования, проведенный аккредитованной лабо</w:t>
      </w:r>
      <w:r>
        <w:rPr>
          <w:rFonts w:ascii="Arial" w:hAnsi="Arial" w:cs="Arial"/>
          <w:color w:val="1A1A1A"/>
          <w:sz w:val="20"/>
          <w:szCs w:val="20"/>
        </w:rPr>
        <w:t>раторией;</w:t>
      </w:r>
    </w:p>
    <w:p w:rsidR="008975AE" w:rsidRDefault="004E655D">
      <w:pPr>
        <w:shd w:val="clear" w:color="auto" w:fill="FFFFFF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технический паспорт аттракциона (на русском языке), выданный заводом-изготовителем аттракциона;</w:t>
      </w:r>
    </w:p>
    <w:p w:rsidR="008975AE" w:rsidRDefault="004E655D">
      <w:pPr>
        <w:pStyle w:val="ConsPlusNormal0"/>
        <w:ind w:firstLine="709"/>
        <w:jc w:val="both"/>
      </w:pPr>
      <w:r>
        <w:rPr>
          <w:rFonts w:ascii="Times New Roman" w:hAnsi="Times New Roman" w:cs="Times New Roman"/>
        </w:rPr>
        <w:t xml:space="preserve">- </w:t>
      </w:r>
      <w:r>
        <w:t>приказы об организации внутреннего контроля, назначении аттестованных инженерно-технических специалистов, отвечающих за безопасную эксплуатацию ат</w:t>
      </w:r>
      <w:r>
        <w:t>тракциона, а также оперативно-технического, ремонтного и обслуживающего аттракцион персонала;</w:t>
      </w:r>
    </w:p>
    <w:p w:rsidR="008975AE" w:rsidRDefault="004E655D">
      <w:pPr>
        <w:pStyle w:val="ConsPlusNormal0"/>
        <w:ind w:firstLine="567"/>
        <w:jc w:val="both"/>
      </w:pPr>
      <w:r>
        <w:lastRenderedPageBreak/>
        <w:t xml:space="preserve">- страховой полис страхования гражданской ответственности владельца аттракциона за причинение вреда жизни и/или здоровью физических лиц, имуществу физических или </w:t>
      </w:r>
      <w:r>
        <w:t>юридических лиц, государственному или муниципальному имуществу, окружающей среде при эксплуатации аттракциона (при его наличии);</w:t>
      </w:r>
    </w:p>
    <w:p w:rsidR="008975AE" w:rsidRDefault="004E655D">
      <w:pPr>
        <w:pStyle w:val="ConsPlusNormal0"/>
        <w:ind w:firstLine="567"/>
        <w:jc w:val="both"/>
      </w:pPr>
      <w:r>
        <w:t>- сертификат соответствия оборудования всем установленным нормам и стандартам;</w:t>
      </w:r>
    </w:p>
    <w:p w:rsidR="008975AE" w:rsidRDefault="004E655D">
      <w:pPr>
        <w:pStyle w:val="ConsPlusNormal0"/>
        <w:ind w:firstLine="567"/>
        <w:jc w:val="both"/>
      </w:pPr>
      <w:r>
        <w:t>- сертификаты соответствия гигиеническим, против</w:t>
      </w:r>
      <w:r>
        <w:t>опожарным и техническим требованиям;</w:t>
      </w:r>
    </w:p>
    <w:p w:rsidR="008975AE" w:rsidRDefault="004E655D">
      <w:pPr>
        <w:pStyle w:val="ab"/>
        <w:shd w:val="clear" w:color="auto" w:fill="FFFFFF"/>
        <w:ind w:left="0"/>
        <w:rPr>
          <w:rFonts w:ascii="Arial" w:hAnsi="Arial" w:cs="Arial"/>
          <w:color w:val="1A1A1A"/>
          <w:sz w:val="20"/>
          <w:szCs w:val="20"/>
          <w:u w:val="single"/>
        </w:rPr>
      </w:pPr>
      <w:r>
        <w:rPr>
          <w:rFonts w:ascii="Arial" w:hAnsi="Arial" w:cs="Arial"/>
          <w:color w:val="1A1A1A"/>
          <w:sz w:val="20"/>
          <w:szCs w:val="20"/>
        </w:rPr>
        <w:t xml:space="preserve">        - документ (ты), подтверждающий отсутствие требований к регистрации аттракциона.</w:t>
      </w:r>
    </w:p>
    <w:p w:rsidR="008975AE" w:rsidRDefault="008975AE">
      <w:pPr>
        <w:shd w:val="clear" w:color="auto" w:fill="FFFFFF"/>
        <w:rPr>
          <w:color w:val="1A1A1A"/>
          <w:u w:val="single"/>
        </w:rPr>
      </w:pPr>
    </w:p>
    <w:p w:rsidR="008975AE" w:rsidRDefault="008975AE">
      <w:pPr>
        <w:jc w:val="center"/>
        <w:rPr>
          <w:rFonts w:ascii="Arial" w:hAnsi="Arial" w:cs="Arial"/>
          <w:b/>
          <w:sz w:val="24"/>
          <w:szCs w:val="24"/>
        </w:rPr>
      </w:pPr>
    </w:p>
    <w:p w:rsidR="008975AE" w:rsidRDefault="004E655D">
      <w:pPr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Согласие на обработку персональных данных</w:t>
      </w:r>
    </w:p>
    <w:p w:rsidR="008975AE" w:rsidRDefault="004E655D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гражданина, являющегося представителем юридического лица (заявителя) или индивидуальны</w:t>
      </w:r>
      <w:r>
        <w:rPr>
          <w:rFonts w:ascii="Arial" w:hAnsi="Arial" w:cs="Arial"/>
          <w:sz w:val="24"/>
          <w:szCs w:val="24"/>
        </w:rPr>
        <w:t>м предпринимателем (заявителем)</w:t>
      </w:r>
    </w:p>
    <w:p w:rsidR="008975AE" w:rsidRDefault="004E655D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975AE" w:rsidRDefault="008975AE">
      <w:pPr>
        <w:rPr>
          <w:rFonts w:ascii="Arial" w:hAnsi="Arial" w:cs="Arial"/>
        </w:rPr>
      </w:pPr>
    </w:p>
    <w:p w:rsidR="008975AE" w:rsidRDefault="004E655D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Я, _________________________________________________________________</w:t>
      </w:r>
    </w:p>
    <w:p w:rsidR="008975AE" w:rsidRDefault="008975AE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8975AE" w:rsidRDefault="004E655D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Паспорт____________серия</w:t>
      </w:r>
      <w:proofErr w:type="gramStart"/>
      <w:r>
        <w:rPr>
          <w:rFonts w:ascii="Arial" w:hAnsi="Arial" w:cs="Arial"/>
          <w:sz w:val="24"/>
          <w:szCs w:val="24"/>
        </w:rPr>
        <w:t>__________,</w:t>
      </w:r>
      <w:proofErr w:type="gramEnd"/>
      <w:r>
        <w:rPr>
          <w:rFonts w:ascii="Arial" w:hAnsi="Arial" w:cs="Arial"/>
          <w:sz w:val="24"/>
          <w:szCs w:val="24"/>
        </w:rPr>
        <w:t>выдан____________________________</w:t>
      </w:r>
    </w:p>
    <w:p w:rsidR="008975AE" w:rsidRDefault="004E655D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8975AE" w:rsidRDefault="008975AE">
      <w:pPr>
        <w:widowControl w:val="0"/>
        <w:rPr>
          <w:rFonts w:ascii="Arial" w:hAnsi="Arial" w:cs="Arial"/>
          <w:sz w:val="24"/>
          <w:szCs w:val="24"/>
        </w:rPr>
      </w:pPr>
    </w:p>
    <w:p w:rsidR="008975AE" w:rsidRDefault="004E655D">
      <w:pPr>
        <w:widowContro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проживающий</w:t>
      </w:r>
      <w:proofErr w:type="gramEnd"/>
      <w:r>
        <w:rPr>
          <w:rFonts w:ascii="Arial" w:hAnsi="Arial" w:cs="Arial"/>
          <w:sz w:val="24"/>
          <w:szCs w:val="24"/>
        </w:rPr>
        <w:t xml:space="preserve"> по адресу: _____________________________________________</w:t>
      </w:r>
    </w:p>
    <w:p w:rsidR="008975AE" w:rsidRDefault="004E655D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____________________________________, выражаю свое согласие на обработку моих персональных данных.</w:t>
      </w:r>
    </w:p>
    <w:p w:rsidR="008975AE" w:rsidRDefault="004E655D">
      <w:pPr>
        <w:widowControl w:val="0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Настоящее согласие представляется на осуществление любых правомерных действий в отношении моих персональных данных, которые необходимы в целях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размещения нестационарных аттракционов, батутов и другого развлекательного оборудования </w:t>
      </w:r>
      <w:r>
        <w:rPr>
          <w:rFonts w:ascii="Arial" w:hAnsi="Arial" w:cs="Arial"/>
          <w:bCs/>
          <w:sz w:val="24"/>
          <w:szCs w:val="24"/>
        </w:rPr>
        <w:t xml:space="preserve">на территории </w:t>
      </w:r>
      <w:r>
        <w:rPr>
          <w:rFonts w:ascii="Arial" w:hAnsi="Arial" w:cs="Arial"/>
          <w:sz w:val="24"/>
          <w:szCs w:val="24"/>
        </w:rPr>
        <w:t xml:space="preserve">Рыбинского </w:t>
      </w:r>
      <w:r>
        <w:rPr>
          <w:rFonts w:ascii="Arial" w:hAnsi="Arial" w:cs="Arial"/>
          <w:sz w:val="24"/>
          <w:szCs w:val="24"/>
        </w:rPr>
        <w:t>муниципального округа, включая сбор, систематизацию, накопление, хранение, уточнение (обновление, изменение), использование, распространение (в том числе передачу и трансграничную передачу), обезличивание, блокирование, уничтожение персональных данных, а т</w:t>
      </w:r>
      <w:r>
        <w:rPr>
          <w:rFonts w:ascii="Arial" w:hAnsi="Arial" w:cs="Arial"/>
          <w:sz w:val="24"/>
          <w:szCs w:val="24"/>
        </w:rPr>
        <w:t>акже осуществление любых иных действий с моими</w:t>
      </w:r>
      <w:proofErr w:type="gramEnd"/>
      <w:r>
        <w:rPr>
          <w:rFonts w:ascii="Arial" w:hAnsi="Arial" w:cs="Arial"/>
          <w:sz w:val="24"/>
          <w:szCs w:val="24"/>
        </w:rPr>
        <w:t xml:space="preserve"> персональными данными в соответствии с действующим законодательством. Обрабатываться могут такие персональные данные, как фамилия, имя, отчество, год, месяц, дата и место рождения, адрес проживания.</w:t>
      </w:r>
    </w:p>
    <w:p w:rsidR="008975AE" w:rsidRDefault="004E655D">
      <w:pPr>
        <w:widowControl w:val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Мне извест</w:t>
      </w:r>
      <w:r>
        <w:rPr>
          <w:rFonts w:ascii="Arial" w:hAnsi="Arial" w:cs="Arial"/>
          <w:sz w:val="24"/>
          <w:szCs w:val="24"/>
        </w:rPr>
        <w:t>но, что обработка моих персональных данных осуществляется в информационных системах с применением электронных и бумажных носителей информации.</w:t>
      </w:r>
    </w:p>
    <w:p w:rsidR="008975AE" w:rsidRDefault="004E655D">
      <w:pPr>
        <w:widowControl w:val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Данное согласие действует в течение всего срока оказания услуг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размещения нестационарных аттракционов, батутов и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другого развлекательного оборудования</w:t>
      </w:r>
      <w:r>
        <w:rPr>
          <w:rFonts w:ascii="Arial" w:hAnsi="Arial" w:cs="Arial"/>
          <w:sz w:val="24"/>
          <w:szCs w:val="24"/>
        </w:rPr>
        <w:t>.</w:t>
      </w:r>
    </w:p>
    <w:p w:rsidR="008975AE" w:rsidRDefault="004E655D">
      <w:pPr>
        <w:widowControl w:val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несогласия с дальнейшей обработкой персональных данных мной будет направлено письменное заявление об отзыве согласия на обработку персональных данных.</w:t>
      </w:r>
    </w:p>
    <w:p w:rsidR="008975AE" w:rsidRDefault="008975AE">
      <w:pPr>
        <w:widowControl w:val="0"/>
        <w:rPr>
          <w:rFonts w:ascii="Arial" w:hAnsi="Arial" w:cs="Arial"/>
          <w:sz w:val="24"/>
          <w:szCs w:val="24"/>
        </w:rPr>
      </w:pPr>
    </w:p>
    <w:p w:rsidR="008975AE" w:rsidRDefault="004E655D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Заявитель</w:t>
      </w:r>
    </w:p>
    <w:p w:rsidR="008975AE" w:rsidRDefault="004E655D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(представитель Заявителя)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       ________</w:t>
      </w:r>
      <w:r>
        <w:rPr>
          <w:rFonts w:ascii="Arial" w:hAnsi="Arial" w:cs="Arial"/>
          <w:sz w:val="24"/>
          <w:szCs w:val="24"/>
        </w:rPr>
        <w:t>_______   _______________</w:t>
      </w:r>
    </w:p>
    <w:p w:rsidR="008975AE" w:rsidRDefault="004E655D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(подпись)         (расшифровка подписи)</w:t>
      </w:r>
    </w:p>
    <w:p w:rsidR="008975AE" w:rsidRDefault="004E655D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МП</w:t>
      </w:r>
    </w:p>
    <w:p w:rsidR="008975AE" w:rsidRDefault="004E655D">
      <w:pPr>
        <w:widowControl w:val="0"/>
        <w:ind w:left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«____» ____________ 20__ г. </w:t>
      </w:r>
    </w:p>
    <w:p w:rsidR="008975AE" w:rsidRDefault="004E655D">
      <w:pPr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975AE" w:rsidRDefault="004E655D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br w:type="page"/>
      </w:r>
    </w:p>
    <w:p w:rsidR="008975AE" w:rsidRDefault="004E655D">
      <w:pPr>
        <w:ind w:left="5103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8975AE" w:rsidRDefault="004E655D">
      <w:pPr>
        <w:ind w:left="5103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Положению о порядке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размещения нестационарных аттракционов, батутов и другого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развлекательного оборудования</w:t>
      </w:r>
      <w:r>
        <w:rPr>
          <w:rFonts w:ascii="Arial" w:hAnsi="Arial" w:cs="Arial"/>
          <w:sz w:val="24"/>
          <w:szCs w:val="24"/>
        </w:rPr>
        <w:t xml:space="preserve"> на территории Рыбинского муниципального округа</w:t>
      </w:r>
    </w:p>
    <w:p w:rsidR="008975AE" w:rsidRDefault="008975AE">
      <w:pPr>
        <w:ind w:left="3540" w:firstLine="708"/>
        <w:rPr>
          <w:rFonts w:ascii="Arial" w:hAnsi="Arial" w:cs="Arial"/>
          <w:sz w:val="24"/>
          <w:szCs w:val="24"/>
        </w:rPr>
      </w:pPr>
    </w:p>
    <w:p w:rsidR="008975AE" w:rsidRDefault="008975AE">
      <w:pPr>
        <w:ind w:left="3540" w:firstLine="708"/>
        <w:rPr>
          <w:rFonts w:ascii="Arial" w:hAnsi="Arial" w:cs="Arial"/>
          <w:sz w:val="24"/>
          <w:szCs w:val="24"/>
        </w:rPr>
      </w:pPr>
    </w:p>
    <w:p w:rsidR="008975AE" w:rsidRDefault="008975AE">
      <w:pPr>
        <w:ind w:left="3540" w:firstLine="708"/>
        <w:rPr>
          <w:rFonts w:ascii="Arial" w:hAnsi="Arial" w:cs="Arial"/>
          <w:sz w:val="24"/>
          <w:szCs w:val="24"/>
        </w:rPr>
      </w:pPr>
    </w:p>
    <w:p w:rsidR="008975AE" w:rsidRDefault="004E655D">
      <w:pPr>
        <w:shd w:val="clear" w:color="auto" w:fill="FFFFFF"/>
        <w:spacing w:after="240"/>
        <w:jc w:val="center"/>
        <w:textAlignment w:val="baseline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РАЗРЕШЕНИЕ НА РАЗМЕЩЕНИЕ ОБЪЕКТА РАЗВЛЕЧЕНИЯ N _______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br/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Настоящее разрешение выдано: _____________________________________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(полное наименование юридического </w:t>
      </w:r>
      <w:r>
        <w:rPr>
          <w:rFonts w:ascii="Arial" w:eastAsia="Times New Roman" w:hAnsi="Arial" w:cs="Arial"/>
          <w:sz w:val="20"/>
          <w:szCs w:val="20"/>
          <w:lang w:eastAsia="ru-RU"/>
        </w:rPr>
        <w:t>лица, индивидуального предпринимателя)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 xml:space="preserve">(адрес места нахождения юридического лица, регистрации постоянного места жительства    </w:t>
      </w:r>
      <w:proofErr w:type="gramEnd"/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индивидуального предпринимателя, ИНН)</w:t>
      </w:r>
      <w:r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8975AE" w:rsidRDefault="008975AE">
      <w:pPr>
        <w:shd w:val="clear" w:color="auto" w:fill="FFFFFF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 размещение ___________________________________________________                   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ru-RU"/>
        </w:rPr>
        <w:t>(вид объекта развлечения)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 адресу: ____________________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дни работы: ______________________________________________________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часы работы: 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Срок действия разрешения с "___"_______ 20_ г., по "___" ________20__г.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Схема размещ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ения объекта развлечения: ____________________________     </w:t>
      </w:r>
      <w:r>
        <w:rPr>
          <w:rFonts w:ascii="Arial" w:eastAsia="Times New Roman" w:hAnsi="Arial" w:cs="Arial"/>
          <w:sz w:val="20"/>
          <w:szCs w:val="20"/>
          <w:lang w:eastAsia="ru-RU"/>
        </w:rPr>
        <w:t>(графическое изображение места размещения объекта развлечения на карте)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975AE" w:rsidRDefault="008975AE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4E655D">
      <w:pPr>
        <w:shd w:val="clear" w:color="auto" w:fill="FFFFFF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</w:t>
      </w:r>
    </w:p>
    <w:p w:rsidR="008975AE" w:rsidRDefault="004E655D">
      <w:pPr>
        <w:shd w:val="clear" w:color="auto" w:fill="FFFFFF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(наименование должности уполномоченного лица)  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(подпись)           (инициалы, фамилия)                                                                                 </w:t>
      </w:r>
    </w:p>
    <w:p w:rsidR="008975AE" w:rsidRDefault="004E655D">
      <w:pPr>
        <w:shd w:val="clear" w:color="auto" w:fill="FFFFFF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8975AE" w:rsidRDefault="008975AE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4E65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М.П.</w:t>
      </w: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4E655D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br w:type="page"/>
      </w:r>
    </w:p>
    <w:p w:rsidR="008975AE" w:rsidRDefault="004E655D">
      <w:pPr>
        <w:ind w:left="4248" w:firstLine="708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Приложение № 3</w:t>
      </w:r>
    </w:p>
    <w:p w:rsidR="008975AE" w:rsidRDefault="004E655D">
      <w:pPr>
        <w:ind w:left="5103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Положению о порядке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размещения нестационарных аттракционов, батутов и другого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развлекательного оборудования</w:t>
      </w:r>
      <w:r>
        <w:rPr>
          <w:rFonts w:ascii="Arial" w:hAnsi="Arial" w:cs="Arial"/>
          <w:sz w:val="24"/>
          <w:szCs w:val="24"/>
        </w:rPr>
        <w:t xml:space="preserve"> на территории Рыбинского муниципального округа</w:t>
      </w:r>
    </w:p>
    <w:p w:rsidR="008975AE" w:rsidRDefault="008975AE">
      <w:pPr>
        <w:ind w:left="3540" w:firstLine="708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right"/>
        <w:rPr>
          <w:rFonts w:ascii="Arial" w:hAnsi="Arial" w:cs="Arial"/>
          <w:sz w:val="24"/>
          <w:szCs w:val="24"/>
        </w:rPr>
      </w:pP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4E655D">
      <w:pPr>
        <w:shd w:val="clear" w:color="auto" w:fill="FFFFFF"/>
        <w:spacing w:after="240"/>
        <w:jc w:val="center"/>
        <w:textAlignment w:val="baseline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Уведомление об аннулировании разрешения на размещение объекта развлечения</w:t>
      </w:r>
    </w:p>
    <w:p w:rsidR="008975AE" w:rsidRDefault="008975AE">
      <w:pPr>
        <w:shd w:val="clear" w:color="auto" w:fill="FFFFFF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Администрация Рыбинского муниципального округа,</w:t>
      </w:r>
      <w:r>
        <w:rPr>
          <w:rFonts w:ascii="Arial" w:hAnsi="Arial" w:cs="Arial"/>
          <w:sz w:val="24"/>
          <w:szCs w:val="24"/>
        </w:rPr>
        <w:t xml:space="preserve"> Территориальное подразделение Рыбинского муниципального округа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уведомляет об аннулировании разрешения на размещение объекта развлечения N ______, выданного Администрацией Рыбинского муниципального округа,</w:t>
      </w:r>
      <w:r>
        <w:rPr>
          <w:rFonts w:ascii="Arial" w:hAnsi="Arial" w:cs="Arial"/>
          <w:sz w:val="24"/>
          <w:szCs w:val="24"/>
        </w:rPr>
        <w:t xml:space="preserve"> Территориальным подразделением Рыбинского муницип</w:t>
      </w:r>
      <w:r>
        <w:rPr>
          <w:rFonts w:ascii="Arial" w:hAnsi="Arial" w:cs="Arial"/>
          <w:sz w:val="24"/>
          <w:szCs w:val="24"/>
        </w:rPr>
        <w:t>ального округа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"___" ________________ 20___ г., в отношении размещения объекта развлечения </w:t>
      </w:r>
      <w:r>
        <w:rPr>
          <w:rFonts w:ascii="Arial" w:eastAsia="Times New Roman" w:hAnsi="Arial" w:cs="Arial"/>
          <w:sz w:val="20"/>
          <w:szCs w:val="20"/>
          <w:lang w:eastAsia="ru-RU"/>
        </w:rPr>
        <w:t>(указать тип объекта)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   адресным ориентирам:_______________________________</w:t>
      </w:r>
    </w:p>
    <w:p w:rsidR="008975AE" w:rsidRDefault="004E655D">
      <w:pPr>
        <w:shd w:val="clear" w:color="auto" w:fill="FFFFFF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 срок до "___" _______ 20___ г., в связи с выявленными нарушениями </w:t>
      </w:r>
    </w:p>
    <w:p w:rsidR="008975AE" w:rsidRDefault="008975AE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4E655D">
      <w:pPr>
        <w:shd w:val="clear" w:color="auto" w:fill="FFFFFF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Согласно пункту 3.9 Положения о порядке размещения нестационарных аттракционов, батутов и другого развлекательного оборудования на территории Рыбинского муниципального округа.</w:t>
      </w:r>
    </w:p>
    <w:p w:rsidR="008975AE" w:rsidRDefault="004E655D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Вы обязаны освободить и </w:t>
      </w:r>
      <w:r>
        <w:rPr>
          <w:rFonts w:ascii="Arial" w:eastAsia="Times New Roman" w:hAnsi="Arial" w:cs="Arial"/>
          <w:sz w:val="24"/>
          <w:szCs w:val="24"/>
          <w:lang w:eastAsia="ru-RU"/>
        </w:rPr>
        <w:t>благоустроить место размещения объекта развлечения в течение 5 рабочих дней с момента получения уведомления.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975AE" w:rsidRDefault="008975AE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4E655D">
      <w:pPr>
        <w:shd w:val="clear" w:color="auto" w:fill="FFFFFF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</w:t>
      </w:r>
    </w:p>
    <w:p w:rsidR="008975AE" w:rsidRDefault="004E655D">
      <w:pPr>
        <w:shd w:val="clear" w:color="auto" w:fill="FFFFFF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(наименование должности уполномоченного лица)               (подпись)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(инициалы, фамилия)</w:t>
      </w:r>
    </w:p>
    <w:p w:rsidR="008975AE" w:rsidRDefault="008975AE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jc w:val="center"/>
        <w:rPr>
          <w:rFonts w:ascii="Arial" w:hAnsi="Arial" w:cs="Arial"/>
          <w:b/>
          <w:sz w:val="24"/>
          <w:szCs w:val="24"/>
        </w:rPr>
      </w:pPr>
    </w:p>
    <w:p w:rsidR="008975AE" w:rsidRDefault="004E65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М.П.</w:t>
      </w:r>
    </w:p>
    <w:p w:rsidR="008975AE" w:rsidRDefault="008975AE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8975AE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5AE" w:rsidRDefault="004E655D">
      <w:pPr>
        <w:spacing w:after="200"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br w:type="page"/>
      </w:r>
    </w:p>
    <w:p w:rsidR="008975AE" w:rsidRDefault="004E655D">
      <w:pPr>
        <w:ind w:left="5103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4</w:t>
      </w:r>
    </w:p>
    <w:p w:rsidR="008975AE" w:rsidRDefault="004E655D">
      <w:pPr>
        <w:ind w:left="5103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Положению о порядке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размещения нестационарных аттракционов, батутов и другого развлекательного оборудования</w:t>
      </w:r>
      <w:r>
        <w:rPr>
          <w:rFonts w:ascii="Arial" w:hAnsi="Arial" w:cs="Arial"/>
          <w:sz w:val="24"/>
          <w:szCs w:val="24"/>
        </w:rPr>
        <w:t xml:space="preserve"> на территории Рыбинского муниципального округа</w:t>
      </w:r>
    </w:p>
    <w:p w:rsidR="008975AE" w:rsidRDefault="008975AE">
      <w:pPr>
        <w:ind w:left="3540" w:firstLine="708"/>
        <w:rPr>
          <w:rFonts w:ascii="Arial" w:hAnsi="Arial" w:cs="Arial"/>
          <w:sz w:val="24"/>
          <w:szCs w:val="24"/>
        </w:rPr>
      </w:pPr>
    </w:p>
    <w:p w:rsidR="008975AE" w:rsidRDefault="004E655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hAnsi="Arial" w:cs="Arial"/>
          <w:sz w:val="24"/>
          <w:szCs w:val="24"/>
        </w:rPr>
        <w:t xml:space="preserve">Схемы размещения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нестационарных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аттракционов, батутов и другого развлекательного оборудования </w:t>
      </w:r>
      <w:r>
        <w:rPr>
          <w:rFonts w:ascii="Arial" w:hAnsi="Arial" w:cs="Arial"/>
          <w:bCs/>
          <w:sz w:val="24"/>
          <w:szCs w:val="24"/>
        </w:rPr>
        <w:t xml:space="preserve">на территории </w:t>
      </w:r>
      <w:r>
        <w:rPr>
          <w:rFonts w:ascii="Arial" w:hAnsi="Arial" w:cs="Arial"/>
          <w:sz w:val="24"/>
          <w:szCs w:val="24"/>
        </w:rPr>
        <w:t xml:space="preserve">Рыбинского муниципального округа </w:t>
      </w:r>
    </w:p>
    <w:p w:rsidR="008975AE" w:rsidRDefault="008975AE">
      <w:pPr>
        <w:jc w:val="center"/>
        <w:rPr>
          <w:rFonts w:ascii="Arial" w:hAnsi="Arial" w:cs="Arial"/>
          <w:sz w:val="24"/>
          <w:szCs w:val="24"/>
        </w:rPr>
      </w:pPr>
    </w:p>
    <w:p w:rsidR="008975AE" w:rsidRDefault="004E655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(«ГДК города Заозерного»,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Заозерный, ул. 40 лет Октября 38)</w:t>
      </w: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4E65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5076825" cy="4895850"/>
            <wp:effectExtent l="0" t="0" r="0" b="0"/>
            <wp:docPr id="8" name="Image2" descr="ГДК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" descr="ГДК 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8975AE">
      <w:pPr>
        <w:rPr>
          <w:rFonts w:ascii="Arial" w:hAnsi="Arial" w:cs="Arial"/>
          <w:sz w:val="24"/>
          <w:szCs w:val="24"/>
        </w:rPr>
      </w:pPr>
      <w:r w:rsidRPr="008975AE">
        <w:pict>
          <v:rect id="shape_0" o:spid="_x0000_s1029" style="position:absolute;left:0;text-align:left;margin-left:-.3pt;margin-top:.25pt;width:20.95pt;height:13.45pt;z-index:251658240;mso-wrap-style:none;v-text-anchor:middle" o:allowincell="f">
            <v:fill color2="black" o:detectmouseclick="t"/>
            <v:stroke joinstyle="round"/>
          </v:rect>
        </w:pict>
      </w:r>
      <w:r w:rsidR="004E655D">
        <w:rPr>
          <w:rFonts w:ascii="Arial" w:hAnsi="Arial" w:cs="Arial"/>
          <w:sz w:val="24"/>
          <w:szCs w:val="24"/>
        </w:rPr>
        <w:t xml:space="preserve">        - </w:t>
      </w:r>
      <w:r w:rsidR="004E655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размещение нестационарных аттракционов, батутов и другого </w:t>
      </w:r>
      <w:r w:rsidR="004E655D">
        <w:rPr>
          <w:rFonts w:ascii="Arial" w:hAnsi="Arial" w:cs="Arial"/>
          <w:bCs/>
          <w:sz w:val="24"/>
          <w:szCs w:val="24"/>
          <w:shd w:val="clear" w:color="auto" w:fill="FFFFFF"/>
        </w:rPr>
        <w:t>развлекательного оборудования</w:t>
      </w: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8975AE">
      <w:pPr>
        <w:jc w:val="center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center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center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center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center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center"/>
        <w:rPr>
          <w:rFonts w:ascii="Arial" w:hAnsi="Arial" w:cs="Arial"/>
          <w:sz w:val="24"/>
          <w:szCs w:val="24"/>
        </w:rPr>
      </w:pPr>
    </w:p>
    <w:p w:rsidR="008975AE" w:rsidRDefault="004E655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(Городской парк «Городской парк культуры»,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Заозерный, ул. Фабричная, 2А)</w:t>
      </w:r>
    </w:p>
    <w:p w:rsidR="008975AE" w:rsidRDefault="008975AE">
      <w:pPr>
        <w:jc w:val="center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center"/>
        <w:rPr>
          <w:rFonts w:ascii="Arial" w:hAnsi="Arial" w:cs="Arial"/>
          <w:sz w:val="24"/>
          <w:szCs w:val="24"/>
        </w:rPr>
      </w:pPr>
    </w:p>
    <w:p w:rsidR="008975AE" w:rsidRDefault="004E655D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6831330"/>
            <wp:effectExtent l="0" t="0" r="0" b="0"/>
            <wp:docPr id="11" name="Рисунок 3" descr="Парк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 descr="Парк 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3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8975AE">
      <w:pPr>
        <w:rPr>
          <w:rFonts w:ascii="Arial" w:hAnsi="Arial" w:cs="Arial"/>
          <w:sz w:val="24"/>
          <w:szCs w:val="24"/>
        </w:rPr>
      </w:pPr>
      <w:r w:rsidRPr="008975AE">
        <w:pict>
          <v:rect id="_x0000_s1028" style="position:absolute;left:0;text-align:left;margin-left:.45pt;margin-top:.9pt;width:20.95pt;height:14.95pt;z-index:251659264;mso-wrap-style:none;v-text-anchor:middle" o:allowincell="f">
            <v:fill color2="black" o:detectmouseclick="t"/>
            <v:stroke joinstyle="round"/>
          </v:rect>
        </w:pict>
      </w:r>
      <w:r w:rsidR="004E655D">
        <w:rPr>
          <w:rFonts w:ascii="Arial" w:hAnsi="Arial" w:cs="Arial"/>
          <w:sz w:val="24"/>
          <w:szCs w:val="24"/>
        </w:rPr>
        <w:t xml:space="preserve">         - </w:t>
      </w:r>
      <w:r w:rsidR="004E655D">
        <w:rPr>
          <w:rFonts w:ascii="Arial" w:hAnsi="Arial" w:cs="Arial"/>
          <w:bCs/>
          <w:sz w:val="24"/>
          <w:szCs w:val="24"/>
          <w:shd w:val="clear" w:color="auto" w:fill="FFFFFF"/>
        </w:rPr>
        <w:t>размещение нестационарных аттракционов, батутов и другого развлекательного оборудования</w:t>
      </w: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4E655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(г. </w:t>
      </w:r>
      <w:proofErr w:type="gramStart"/>
      <w:r>
        <w:rPr>
          <w:rFonts w:ascii="Arial" w:hAnsi="Arial" w:cs="Arial"/>
          <w:sz w:val="24"/>
          <w:szCs w:val="24"/>
        </w:rPr>
        <w:t>Заозерный</w:t>
      </w:r>
      <w:proofErr w:type="gramEnd"/>
      <w:r>
        <w:rPr>
          <w:rFonts w:ascii="Arial" w:hAnsi="Arial" w:cs="Arial"/>
          <w:sz w:val="24"/>
          <w:szCs w:val="24"/>
        </w:rPr>
        <w:t>, ул. Мира,13)</w:t>
      </w:r>
    </w:p>
    <w:p w:rsidR="008975AE" w:rsidRDefault="008975AE">
      <w:pPr>
        <w:jc w:val="center"/>
        <w:rPr>
          <w:rFonts w:ascii="Arial" w:hAnsi="Arial" w:cs="Arial"/>
          <w:sz w:val="24"/>
          <w:szCs w:val="24"/>
        </w:rPr>
      </w:pPr>
    </w:p>
    <w:p w:rsidR="008975AE" w:rsidRDefault="004E655D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6872605"/>
            <wp:effectExtent l="0" t="0" r="0" b="0"/>
            <wp:docPr id="14" name="Рисунок 4" descr="Мира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4" descr="Мира 1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7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rPr>
          <w:rFonts w:ascii="Arial" w:hAnsi="Arial" w:cs="Arial"/>
          <w:sz w:val="24"/>
          <w:szCs w:val="24"/>
        </w:rPr>
      </w:pPr>
      <w:r w:rsidRPr="008975AE">
        <w:pict>
          <v:rect id="_x0000_s1027" style="position:absolute;left:0;text-align:left;margin-left:11.7pt;margin-top:.5pt;width:21.7pt;height:14.95pt;z-index:251660288;mso-wrap-style:none;v-text-anchor:middle" o:allowincell="f">
            <v:fill color2="black" o:detectmouseclick="t"/>
            <v:stroke joinstyle="round"/>
          </v:rect>
        </w:pict>
      </w:r>
      <w:r w:rsidR="004E655D">
        <w:rPr>
          <w:rFonts w:ascii="Arial" w:hAnsi="Arial" w:cs="Arial"/>
          <w:sz w:val="24"/>
          <w:szCs w:val="24"/>
        </w:rPr>
        <w:t xml:space="preserve">            -  </w:t>
      </w:r>
      <w:r w:rsidR="004E655D">
        <w:rPr>
          <w:rFonts w:ascii="Arial" w:hAnsi="Arial" w:cs="Arial"/>
          <w:bCs/>
          <w:sz w:val="24"/>
          <w:szCs w:val="24"/>
          <w:shd w:val="clear" w:color="auto" w:fill="FFFFFF"/>
        </w:rPr>
        <w:t>размещение нестационарных аттракционов, батутов и другого развлекательного оборудования</w:t>
      </w: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center"/>
        <w:rPr>
          <w:rFonts w:ascii="Arial" w:hAnsi="Arial" w:cs="Arial"/>
          <w:sz w:val="24"/>
          <w:szCs w:val="24"/>
        </w:rPr>
      </w:pPr>
    </w:p>
    <w:p w:rsidR="008975AE" w:rsidRDefault="004E655D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(Центральная площадь, </w:t>
      </w:r>
      <w:proofErr w:type="spellStart"/>
      <w:r>
        <w:rPr>
          <w:rFonts w:ascii="Arial" w:hAnsi="Arial" w:cs="Arial"/>
          <w:sz w:val="24"/>
          <w:szCs w:val="24"/>
        </w:rPr>
        <w:t>пгт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Саянский, ул. Лукашевича)</w:t>
      </w:r>
      <w:proofErr w:type="gramEnd"/>
    </w:p>
    <w:p w:rsidR="008975AE" w:rsidRDefault="008975AE">
      <w:pPr>
        <w:jc w:val="center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center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center"/>
        <w:rPr>
          <w:rFonts w:ascii="Arial" w:hAnsi="Arial" w:cs="Arial"/>
          <w:sz w:val="24"/>
          <w:szCs w:val="24"/>
        </w:rPr>
      </w:pPr>
    </w:p>
    <w:p w:rsidR="008975AE" w:rsidRDefault="004E655D">
      <w:pPr>
        <w:jc w:val="left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35980" cy="4048125"/>
            <wp:effectExtent l="0" t="0" r="0" b="0"/>
            <wp:docPr id="17" name="Рисунок 5" descr="п. Саянск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5" descr="п. Саянский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rPr>
          <w:rFonts w:ascii="Arial" w:hAnsi="Arial" w:cs="Arial"/>
          <w:sz w:val="24"/>
          <w:szCs w:val="24"/>
        </w:rPr>
      </w:pPr>
      <w:r w:rsidRPr="008975AE">
        <w:pict>
          <v:rect id="_x0000_s1026" style="position:absolute;left:0;text-align:left;margin-left:4.2pt;margin-top:3pt;width:19.45pt;height:11.95pt;z-index:251661312;mso-wrap-style:none;v-text-anchor:middle" o:allowincell="f">
            <v:fill color2="black" o:detectmouseclick="t"/>
            <v:stroke joinstyle="round"/>
          </v:rect>
        </w:pict>
      </w:r>
      <w:r w:rsidR="004E655D">
        <w:rPr>
          <w:rFonts w:ascii="Arial" w:hAnsi="Arial" w:cs="Arial"/>
          <w:sz w:val="24"/>
          <w:szCs w:val="24"/>
        </w:rPr>
        <w:t xml:space="preserve">         - </w:t>
      </w:r>
      <w:r w:rsidR="004E655D">
        <w:rPr>
          <w:rFonts w:ascii="Arial" w:hAnsi="Arial" w:cs="Arial"/>
          <w:bCs/>
          <w:sz w:val="24"/>
          <w:szCs w:val="24"/>
          <w:shd w:val="clear" w:color="auto" w:fill="FFFFFF"/>
        </w:rPr>
        <w:t>размещение нестационарных аттракционов, батутов и другого развлекатель</w:t>
      </w:r>
      <w:r w:rsidR="004E655D">
        <w:rPr>
          <w:rFonts w:ascii="Arial" w:hAnsi="Arial" w:cs="Arial"/>
          <w:bCs/>
          <w:sz w:val="24"/>
          <w:szCs w:val="24"/>
          <w:shd w:val="clear" w:color="auto" w:fill="FFFFFF"/>
        </w:rPr>
        <w:t>ного оборудования</w:t>
      </w:r>
    </w:p>
    <w:p w:rsidR="008975AE" w:rsidRDefault="008975AE">
      <w:pPr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4E655D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br w:type="page"/>
      </w:r>
    </w:p>
    <w:p w:rsidR="008975AE" w:rsidRDefault="004E655D">
      <w:pPr>
        <w:ind w:firstLine="46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5</w:t>
      </w:r>
    </w:p>
    <w:p w:rsidR="008975AE" w:rsidRDefault="004E655D">
      <w:pPr>
        <w:ind w:firstLine="4678"/>
        <w:jc w:val="left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к Положению о порядке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размещения </w:t>
      </w:r>
    </w:p>
    <w:p w:rsidR="008975AE" w:rsidRDefault="004E655D">
      <w:pPr>
        <w:ind w:firstLine="4678"/>
        <w:jc w:val="left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нестационарных аттракционов, </w:t>
      </w:r>
    </w:p>
    <w:p w:rsidR="008975AE" w:rsidRDefault="004E655D">
      <w:pPr>
        <w:ind w:firstLine="4678"/>
        <w:jc w:val="left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батутов и другого развлекательного </w:t>
      </w:r>
    </w:p>
    <w:p w:rsidR="008975AE" w:rsidRDefault="004E655D">
      <w:pPr>
        <w:ind w:firstLine="4678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оборудования</w:t>
      </w:r>
      <w:r>
        <w:rPr>
          <w:rFonts w:ascii="Arial" w:hAnsi="Arial" w:cs="Arial"/>
          <w:sz w:val="24"/>
          <w:szCs w:val="24"/>
        </w:rPr>
        <w:t xml:space="preserve"> на территории </w:t>
      </w:r>
    </w:p>
    <w:p w:rsidR="008975AE" w:rsidRDefault="004E655D">
      <w:pPr>
        <w:ind w:firstLine="4678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8975AE" w:rsidRDefault="008975AE">
      <w:pPr>
        <w:jc w:val="left"/>
        <w:rPr>
          <w:rFonts w:ascii="Arial" w:hAnsi="Arial" w:cs="Arial"/>
          <w:sz w:val="24"/>
          <w:szCs w:val="24"/>
        </w:rPr>
      </w:pPr>
    </w:p>
    <w:p w:rsidR="008975AE" w:rsidRDefault="004E655D">
      <w:pPr>
        <w:tabs>
          <w:tab w:val="left" w:pos="606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Список территориальных подразделений Рыбинского муниципального округа </w:t>
      </w:r>
    </w:p>
    <w:p w:rsidR="008975AE" w:rsidRDefault="008975AE">
      <w:pPr>
        <w:tabs>
          <w:tab w:val="left" w:pos="6060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Style w:val="ac"/>
        <w:tblW w:w="9513" w:type="dxa"/>
        <w:tblLayout w:type="fixed"/>
        <w:tblLook w:val="04A0"/>
      </w:tblPr>
      <w:tblGrid>
        <w:gridCol w:w="543"/>
        <w:gridCol w:w="2462"/>
        <w:gridCol w:w="1780"/>
        <w:gridCol w:w="1752"/>
        <w:gridCol w:w="2976"/>
      </w:tblGrid>
      <w:tr w:rsidR="008975AE">
        <w:tc>
          <w:tcPr>
            <w:tcW w:w="54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62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территориального подразделения</w:t>
            </w:r>
          </w:p>
        </w:tc>
        <w:tc>
          <w:tcPr>
            <w:tcW w:w="1780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 нахождения</w:t>
            </w:r>
          </w:p>
        </w:tc>
        <w:tc>
          <w:tcPr>
            <w:tcW w:w="1752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2976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Адрес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почты</w:t>
            </w:r>
          </w:p>
        </w:tc>
      </w:tr>
      <w:tr w:rsidR="008975AE">
        <w:tc>
          <w:tcPr>
            <w:tcW w:w="54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6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Территориальное подразделение г.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Заозерный</w:t>
            </w:r>
            <w:proofErr w:type="gramEnd"/>
          </w:p>
        </w:tc>
        <w:tc>
          <w:tcPr>
            <w:tcW w:w="1780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663960, Красноярский край,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 Заозерный,</w:t>
            </w:r>
            <w:r>
              <w:rPr>
                <w:rFonts w:ascii="Arial" w:hAnsi="Arial" w:cs="Arial"/>
                <w:sz w:val="20"/>
                <w:szCs w:val="20"/>
              </w:rPr>
              <w:t xml:space="preserve"> ул. 40 лет Октября, 33</w:t>
            </w:r>
          </w:p>
        </w:tc>
        <w:tc>
          <w:tcPr>
            <w:tcW w:w="175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8 (39165)2 06 40</w:t>
            </w:r>
          </w:p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(39165)2 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proofErr w:type="spellEnd"/>
          </w:p>
        </w:tc>
        <w:tc>
          <w:tcPr>
            <w:tcW w:w="2976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gorodzaoz@mail.ru</w:t>
            </w:r>
          </w:p>
        </w:tc>
      </w:tr>
      <w:tr w:rsidR="008975AE">
        <w:tc>
          <w:tcPr>
            <w:tcW w:w="54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6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Территориальное подразделение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гп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Саянский</w:t>
            </w:r>
          </w:p>
        </w:tc>
        <w:tc>
          <w:tcPr>
            <w:tcW w:w="1780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663973, Красноярский край, </w:t>
            </w:r>
            <w:proofErr w:type="spell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гп</w:t>
            </w:r>
            <w:proofErr w:type="spell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. Саянский, ул. Комсомольская, д. 4</w:t>
            </w:r>
          </w:p>
        </w:tc>
        <w:tc>
          <w:tcPr>
            <w:tcW w:w="175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(39165)41574</w:t>
            </w:r>
          </w:p>
        </w:tc>
        <w:tc>
          <w:tcPr>
            <w:tcW w:w="2976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sayanskij663973@yandex.ru</w:t>
            </w:r>
          </w:p>
        </w:tc>
      </w:tr>
      <w:tr w:rsidR="008975AE">
        <w:tc>
          <w:tcPr>
            <w:tcW w:w="54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6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Территориальное </w:t>
            </w:r>
            <w:r>
              <w:rPr>
                <w:rFonts w:ascii="Arial" w:hAnsi="Arial" w:cs="Arial"/>
                <w:sz w:val="20"/>
                <w:szCs w:val="20"/>
              </w:rPr>
              <w:t xml:space="preserve">подразделение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гп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Ирша</w:t>
            </w:r>
            <w:proofErr w:type="spellEnd"/>
          </w:p>
        </w:tc>
        <w:tc>
          <w:tcPr>
            <w:tcW w:w="1780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663974, Красноярский край, </w:t>
            </w:r>
            <w:proofErr w:type="spell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гп</w:t>
            </w:r>
            <w:proofErr w:type="spell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Ирша</w:t>
            </w:r>
            <w:proofErr w:type="spell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, ул. Победы, д. 7</w:t>
            </w:r>
          </w:p>
        </w:tc>
        <w:tc>
          <w:tcPr>
            <w:tcW w:w="1752" w:type="dxa"/>
          </w:tcPr>
          <w:p w:rsidR="008975AE" w:rsidRDefault="004E655D">
            <w:pPr>
              <w:pStyle w:val="a9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 (39165)67225</w:t>
            </w:r>
          </w:p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(39165)67227</w:t>
            </w:r>
          </w:p>
        </w:tc>
        <w:tc>
          <w:tcPr>
            <w:tcW w:w="2976" w:type="dxa"/>
          </w:tcPr>
          <w:p w:rsidR="008975AE" w:rsidRDefault="008975AE">
            <w:pPr>
              <w:tabs>
                <w:tab w:val="left" w:pos="6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3">
              <w:r w:rsidR="004E655D">
                <w:rPr>
                  <w:rStyle w:val="a5"/>
                  <w:rFonts w:ascii="Arial" w:hAnsi="Arial" w:cs="Arial"/>
                  <w:color w:val="000000" w:themeColor="text1"/>
                  <w:sz w:val="20"/>
                  <w:szCs w:val="20"/>
                </w:rPr>
                <w:t>posirsha555@mail.ru</w:t>
              </w:r>
            </w:hyperlink>
          </w:p>
        </w:tc>
      </w:tr>
      <w:tr w:rsidR="008975AE">
        <w:tc>
          <w:tcPr>
            <w:tcW w:w="54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6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Александровское территориальное подразделение</w:t>
            </w:r>
          </w:p>
        </w:tc>
        <w:tc>
          <w:tcPr>
            <w:tcW w:w="1780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663960, Красноярский </w:t>
            </w:r>
            <w:proofErr w:type="spell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край</w:t>
            </w:r>
            <w:proofErr w:type="gram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,с</w:t>
            </w:r>
            <w:proofErr w:type="spellEnd"/>
            <w:proofErr w:type="gram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Александровка, ул. Советская, д. 37А</w:t>
            </w:r>
          </w:p>
        </w:tc>
        <w:tc>
          <w:tcPr>
            <w:tcW w:w="175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(39165)77136</w:t>
            </w:r>
          </w:p>
        </w:tc>
        <w:tc>
          <w:tcPr>
            <w:tcW w:w="2976" w:type="dxa"/>
          </w:tcPr>
          <w:p w:rsidR="008975AE" w:rsidRDefault="008975AE">
            <w:pPr>
              <w:tabs>
                <w:tab w:val="left" w:pos="6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4">
              <w:r w:rsidR="004E655D">
                <w:rPr>
                  <w:rStyle w:val="a5"/>
                  <w:rFonts w:ascii="Arial" w:hAnsi="Arial" w:cs="Arial"/>
                  <w:color w:val="000000" w:themeColor="text1"/>
                  <w:sz w:val="20"/>
                  <w:szCs w:val="20"/>
                </w:rPr>
                <w:t>alexandrovka09@rambler.ru</w:t>
              </w:r>
            </w:hyperlink>
          </w:p>
        </w:tc>
      </w:tr>
      <w:tr w:rsidR="008975AE">
        <w:tc>
          <w:tcPr>
            <w:tcW w:w="54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6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Большеключинское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территориальное подразделение</w:t>
            </w:r>
          </w:p>
        </w:tc>
        <w:tc>
          <w:tcPr>
            <w:tcW w:w="1780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663960, Красноярский край, с. Большие Ключи, ул. Красновых, д. 46</w:t>
            </w:r>
          </w:p>
        </w:tc>
        <w:tc>
          <w:tcPr>
            <w:tcW w:w="175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  <w:r>
              <w:rPr>
                <w:rFonts w:ascii="Arial" w:hAnsi="Arial" w:cs="Arial"/>
                <w:sz w:val="20"/>
                <w:szCs w:val="20"/>
              </w:rPr>
              <w:t>(39165)68245</w:t>
            </w:r>
          </w:p>
        </w:tc>
        <w:tc>
          <w:tcPr>
            <w:tcW w:w="2976" w:type="dxa"/>
          </w:tcPr>
          <w:p w:rsidR="008975AE" w:rsidRDefault="008975AE">
            <w:pPr>
              <w:tabs>
                <w:tab w:val="left" w:pos="6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5">
              <w:r w:rsidR="004E655D">
                <w:rPr>
                  <w:rStyle w:val="a5"/>
                  <w:rFonts w:ascii="Arial" w:hAnsi="Arial" w:cs="Arial"/>
                  <w:color w:val="000000" w:themeColor="text1"/>
                  <w:sz w:val="20"/>
                  <w:szCs w:val="20"/>
                </w:rPr>
                <w:t>bselsovet@mail.ru</w:t>
              </w:r>
            </w:hyperlink>
          </w:p>
        </w:tc>
      </w:tr>
      <w:tr w:rsidR="008975AE">
        <w:tc>
          <w:tcPr>
            <w:tcW w:w="54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6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Бородинское  территориальное подразделение</w:t>
            </w:r>
          </w:p>
        </w:tc>
        <w:tc>
          <w:tcPr>
            <w:tcW w:w="1780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663975, Красноярский край, с. Бородино, ул. </w:t>
            </w:r>
            <w:proofErr w:type="gram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Бородинская</w:t>
            </w:r>
            <w:proofErr w:type="gram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, д. 65</w:t>
            </w:r>
          </w:p>
        </w:tc>
        <w:tc>
          <w:tcPr>
            <w:tcW w:w="175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(39165)78221</w:t>
            </w:r>
          </w:p>
        </w:tc>
        <w:tc>
          <w:tcPr>
            <w:tcW w:w="2976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663975sa@bk.ru</w:t>
            </w:r>
          </w:p>
        </w:tc>
      </w:tr>
      <w:tr w:rsidR="008975AE">
        <w:tc>
          <w:tcPr>
            <w:tcW w:w="54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6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Красногорьевское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территориальное </w:t>
            </w:r>
            <w:r>
              <w:rPr>
                <w:rFonts w:ascii="Arial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1780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663973, Красноярский край, с. </w:t>
            </w:r>
            <w:proofErr w:type="spell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Красногорьевка</w:t>
            </w:r>
            <w:proofErr w:type="spell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, ул. </w:t>
            </w:r>
            <w:proofErr w:type="gram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Школьная</w:t>
            </w:r>
            <w:proofErr w:type="gram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, д. 21</w:t>
            </w:r>
          </w:p>
        </w:tc>
        <w:tc>
          <w:tcPr>
            <w:tcW w:w="175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89082047562</w:t>
            </w:r>
          </w:p>
        </w:tc>
        <w:tc>
          <w:tcPr>
            <w:tcW w:w="2976" w:type="dxa"/>
          </w:tcPr>
          <w:p w:rsidR="008975AE" w:rsidRDefault="008975A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6">
              <w:r w:rsidR="004E655D">
                <w:rPr>
                  <w:rStyle w:val="a5"/>
                  <w:rFonts w:ascii="Arial" w:hAnsi="Arial" w:cs="Arial"/>
                  <w:color w:val="000000" w:themeColor="text1"/>
                  <w:sz w:val="20"/>
                  <w:szCs w:val="20"/>
                </w:rPr>
                <w:t>adm.krasnogorewka@mail.ru</w:t>
              </w:r>
            </w:hyperlink>
          </w:p>
          <w:p w:rsidR="008975AE" w:rsidRDefault="008975AE">
            <w:pPr>
              <w:tabs>
                <w:tab w:val="left" w:pos="6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975AE">
        <w:tc>
          <w:tcPr>
            <w:tcW w:w="54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6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Двуреченское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территориальное подразделение</w:t>
            </w:r>
          </w:p>
        </w:tc>
        <w:tc>
          <w:tcPr>
            <w:tcW w:w="1780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663971, Красноярский край, с. </w:t>
            </w:r>
            <w:proofErr w:type="spell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Двуречное</w:t>
            </w:r>
            <w:proofErr w:type="spell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ул. </w:t>
            </w:r>
            <w:proofErr w:type="gram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Садовая</w:t>
            </w:r>
            <w:proofErr w:type="gram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, д. 6</w:t>
            </w:r>
          </w:p>
        </w:tc>
        <w:tc>
          <w:tcPr>
            <w:tcW w:w="175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(39165)63188         8 (39165)63189</w:t>
            </w:r>
          </w:p>
        </w:tc>
        <w:tc>
          <w:tcPr>
            <w:tcW w:w="2976" w:type="dxa"/>
          </w:tcPr>
          <w:p w:rsidR="008975AE" w:rsidRDefault="008975AE">
            <w:pPr>
              <w:tabs>
                <w:tab w:val="left" w:pos="6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7">
              <w:r w:rsidR="004E655D">
                <w:rPr>
                  <w:rStyle w:val="a5"/>
                  <w:rFonts w:ascii="Arial" w:hAnsi="Arial" w:cs="Arial"/>
                  <w:color w:val="000000" w:themeColor="text1"/>
                  <w:sz w:val="20"/>
                  <w:szCs w:val="20"/>
                </w:rPr>
                <w:t>dvurechnoe@</w:t>
              </w:r>
              <w:r w:rsidR="004E655D">
                <w:rPr>
                  <w:rStyle w:val="a5"/>
                  <w:rFonts w:ascii="Arial" w:hAnsi="Arial" w:cs="Arial"/>
                  <w:color w:val="000000" w:themeColor="text1"/>
                  <w:sz w:val="20"/>
                  <w:szCs w:val="20"/>
                  <w:lang w:val="en-US"/>
                </w:rPr>
                <w:t>yandex</w:t>
              </w:r>
              <w:r w:rsidR="004E655D">
                <w:rPr>
                  <w:rStyle w:val="a5"/>
                  <w:rFonts w:ascii="Arial" w:hAnsi="Arial" w:cs="Arial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4E655D">
                <w:rPr>
                  <w:rStyle w:val="a5"/>
                  <w:rFonts w:ascii="Arial" w:hAnsi="Arial" w:cs="Arial"/>
                  <w:color w:val="000000" w:themeColor="text1"/>
                  <w:sz w:val="20"/>
                  <w:szCs w:val="20"/>
                </w:rPr>
                <w:t>ru</w:t>
              </w:r>
              <w:proofErr w:type="spellEnd"/>
            </w:hyperlink>
          </w:p>
        </w:tc>
      </w:tr>
      <w:tr w:rsidR="008975AE">
        <w:tc>
          <w:tcPr>
            <w:tcW w:w="54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6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Налобинское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территориальное подразделение</w:t>
            </w:r>
          </w:p>
        </w:tc>
        <w:tc>
          <w:tcPr>
            <w:tcW w:w="1780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663977, Красноярский край, с. Налобино, ул. </w:t>
            </w:r>
            <w:proofErr w:type="gram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lastRenderedPageBreak/>
              <w:t>Трактовая</w:t>
            </w:r>
            <w:proofErr w:type="gram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, д. 5</w:t>
            </w:r>
          </w:p>
        </w:tc>
        <w:tc>
          <w:tcPr>
            <w:tcW w:w="175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 (39165)21755</w:t>
            </w:r>
          </w:p>
        </w:tc>
        <w:tc>
          <w:tcPr>
            <w:tcW w:w="2976" w:type="dxa"/>
          </w:tcPr>
          <w:p w:rsidR="008975AE" w:rsidRDefault="008975AE">
            <w:pPr>
              <w:tabs>
                <w:tab w:val="left" w:pos="6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8">
              <w:r w:rsidR="004E655D">
                <w:rPr>
                  <w:rStyle w:val="a5"/>
                  <w:rFonts w:ascii="Arial" w:hAnsi="Arial" w:cs="Arial"/>
                  <w:color w:val="000000" w:themeColor="text1"/>
                  <w:sz w:val="20"/>
                  <w:szCs w:val="20"/>
                </w:rPr>
                <w:t>nalobino11@mail.ru</w:t>
              </w:r>
            </w:hyperlink>
          </w:p>
        </w:tc>
      </w:tr>
      <w:tr w:rsidR="008975AE">
        <w:tc>
          <w:tcPr>
            <w:tcW w:w="54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246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Малокамалинское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территориальное подразделение</w:t>
            </w:r>
          </w:p>
        </w:tc>
        <w:tc>
          <w:tcPr>
            <w:tcW w:w="1780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663951, Красноярский край, </w:t>
            </w:r>
            <w:proofErr w:type="gram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с</w:t>
            </w:r>
            <w:proofErr w:type="gram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. Малая </w:t>
            </w:r>
            <w:proofErr w:type="spell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Камала</w:t>
            </w:r>
            <w:proofErr w:type="spell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, ул. Трактовая, стр. 8</w:t>
            </w:r>
          </w:p>
        </w:tc>
        <w:tc>
          <w:tcPr>
            <w:tcW w:w="175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(39165)62336</w:t>
            </w:r>
          </w:p>
        </w:tc>
        <w:tc>
          <w:tcPr>
            <w:tcW w:w="2976" w:type="dxa"/>
          </w:tcPr>
          <w:p w:rsidR="008975AE" w:rsidRDefault="008975AE">
            <w:pPr>
              <w:tabs>
                <w:tab w:val="left" w:pos="6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9">
              <w:r w:rsidR="004E655D">
                <w:rPr>
                  <w:rStyle w:val="a5"/>
                  <w:rFonts w:ascii="Arial" w:hAnsi="Arial" w:cs="Arial"/>
                  <w:color w:val="000000" w:themeColor="text1"/>
                  <w:sz w:val="20"/>
                  <w:szCs w:val="20"/>
                </w:rPr>
                <w:t>mklssovet@mail.ru</w:t>
              </w:r>
            </w:hyperlink>
          </w:p>
        </w:tc>
      </w:tr>
      <w:tr w:rsidR="008975AE">
        <w:tc>
          <w:tcPr>
            <w:tcW w:w="54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6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</w:t>
            </w:r>
            <w:r>
              <w:rPr>
                <w:rFonts w:ascii="Arial" w:hAnsi="Arial" w:cs="Arial"/>
                <w:sz w:val="20"/>
                <w:szCs w:val="20"/>
              </w:rPr>
              <w:t>овокамалинское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территориальное подразделение</w:t>
            </w:r>
          </w:p>
        </w:tc>
        <w:tc>
          <w:tcPr>
            <w:tcW w:w="1780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663952, Красноярский край, </w:t>
            </w:r>
            <w:proofErr w:type="gram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с</w:t>
            </w:r>
            <w:proofErr w:type="gram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. Новокамала, ул. Советская, д. 59Б</w:t>
            </w:r>
          </w:p>
        </w:tc>
        <w:tc>
          <w:tcPr>
            <w:tcW w:w="175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(39165)65280</w:t>
            </w:r>
          </w:p>
        </w:tc>
        <w:tc>
          <w:tcPr>
            <w:tcW w:w="2976" w:type="dxa"/>
          </w:tcPr>
          <w:p w:rsidR="008975AE" w:rsidRDefault="008975AE">
            <w:pPr>
              <w:tabs>
                <w:tab w:val="left" w:pos="6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20">
              <w:r w:rsidR="004E655D">
                <w:rPr>
                  <w:rStyle w:val="a5"/>
                  <w:rFonts w:ascii="Arial" w:hAnsi="Arial" w:cs="Arial"/>
                  <w:color w:val="000000" w:themeColor="text1"/>
                  <w:sz w:val="20"/>
                  <w:szCs w:val="20"/>
                </w:rPr>
                <w:t>nkamala@rambler.ru</w:t>
              </w:r>
            </w:hyperlink>
          </w:p>
        </w:tc>
      </w:tr>
      <w:tr w:rsidR="008975AE">
        <w:tc>
          <w:tcPr>
            <w:tcW w:w="54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46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Новинское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территориальное подразделение</w:t>
            </w:r>
          </w:p>
        </w:tc>
        <w:tc>
          <w:tcPr>
            <w:tcW w:w="1780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663977, Красноярский край,</w:t>
            </w: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 д. </w:t>
            </w:r>
            <w:proofErr w:type="gram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Новая</w:t>
            </w:r>
            <w:proofErr w:type="gram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, ул. Молодёжная, д. 1/1</w:t>
            </w:r>
          </w:p>
        </w:tc>
        <w:tc>
          <w:tcPr>
            <w:tcW w:w="175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89504348903</w:t>
            </w:r>
          </w:p>
        </w:tc>
        <w:tc>
          <w:tcPr>
            <w:tcW w:w="2976" w:type="dxa"/>
          </w:tcPr>
          <w:p w:rsidR="008975AE" w:rsidRDefault="008975AE">
            <w:pPr>
              <w:tabs>
                <w:tab w:val="left" w:pos="6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21">
              <w:r w:rsidR="004E655D">
                <w:rPr>
                  <w:rStyle w:val="a5"/>
                  <w:rFonts w:ascii="Arial" w:hAnsi="Arial" w:cs="Arial"/>
                  <w:color w:val="000000" w:themeColor="text1"/>
                  <w:sz w:val="20"/>
                  <w:szCs w:val="20"/>
                  <w:lang w:val="en-US"/>
                </w:rPr>
                <w:t>Lrepsh@mail.ru</w:t>
              </w:r>
            </w:hyperlink>
          </w:p>
        </w:tc>
      </w:tr>
      <w:tr w:rsidR="008975AE">
        <w:tc>
          <w:tcPr>
            <w:tcW w:w="54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46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Новосолянское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территориальное подразделение</w:t>
            </w:r>
          </w:p>
        </w:tc>
        <w:tc>
          <w:tcPr>
            <w:tcW w:w="1780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663951, Красноярский край, </w:t>
            </w:r>
            <w:proofErr w:type="gram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с</w:t>
            </w:r>
            <w:proofErr w:type="gram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. Новая Солянка, ул. Первомайская, д. 23</w:t>
            </w:r>
          </w:p>
        </w:tc>
        <w:tc>
          <w:tcPr>
            <w:tcW w:w="175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(39165)73324</w:t>
            </w:r>
          </w:p>
        </w:tc>
        <w:tc>
          <w:tcPr>
            <w:tcW w:w="2976" w:type="dxa"/>
          </w:tcPr>
          <w:p w:rsidR="008975AE" w:rsidRDefault="008975AE">
            <w:pPr>
              <w:tabs>
                <w:tab w:val="left" w:pos="6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22">
              <w:r w:rsidR="004E655D">
                <w:rPr>
                  <w:rStyle w:val="a5"/>
                  <w:rFonts w:ascii="Arial" w:hAnsi="Arial" w:cs="Arial"/>
                  <w:color w:val="000000" w:themeColor="text1"/>
                  <w:sz w:val="20"/>
                  <w:szCs w:val="20"/>
                </w:rPr>
                <w:t>novosoll@mail.ru</w:t>
              </w:r>
            </w:hyperlink>
          </w:p>
        </w:tc>
      </w:tr>
      <w:tr w:rsidR="008975AE">
        <w:tc>
          <w:tcPr>
            <w:tcW w:w="54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46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Переясловское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территориальное подразделение</w:t>
            </w:r>
          </w:p>
        </w:tc>
        <w:tc>
          <w:tcPr>
            <w:tcW w:w="1780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663972, Красноярский </w:t>
            </w:r>
            <w:proofErr w:type="spell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край</w:t>
            </w:r>
            <w:proofErr w:type="gram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,с</w:t>
            </w:r>
            <w:proofErr w:type="spellEnd"/>
            <w:proofErr w:type="gram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Переясловка</w:t>
            </w:r>
            <w:proofErr w:type="spell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, ул. Советская, д. 35</w:t>
            </w:r>
          </w:p>
        </w:tc>
        <w:tc>
          <w:tcPr>
            <w:tcW w:w="175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(39165)63198</w:t>
            </w:r>
          </w:p>
        </w:tc>
        <w:tc>
          <w:tcPr>
            <w:tcW w:w="2976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pereyslovka@rambler.ru</w:t>
            </w:r>
          </w:p>
        </w:tc>
      </w:tr>
      <w:tr w:rsidR="008975AE">
        <w:tc>
          <w:tcPr>
            <w:tcW w:w="54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6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Рыбинское территориальное подразделение</w:t>
            </w:r>
          </w:p>
        </w:tc>
        <w:tc>
          <w:tcPr>
            <w:tcW w:w="1780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663970, Красноярский край, </w:t>
            </w: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с. </w:t>
            </w:r>
            <w:proofErr w:type="gram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Рыбное</w:t>
            </w:r>
            <w:proofErr w:type="gram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, ул. Гагарина, д. 1Б</w:t>
            </w:r>
          </w:p>
        </w:tc>
        <w:tc>
          <w:tcPr>
            <w:tcW w:w="175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(39165)64124</w:t>
            </w:r>
          </w:p>
        </w:tc>
        <w:tc>
          <w:tcPr>
            <w:tcW w:w="2976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2432002129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@mail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975AE">
        <w:tc>
          <w:tcPr>
            <w:tcW w:w="54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46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Уральское территориальное подразделение</w:t>
            </w:r>
          </w:p>
        </w:tc>
        <w:tc>
          <w:tcPr>
            <w:tcW w:w="1780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663977, Красноярский край, п. Урал ул. </w:t>
            </w:r>
            <w:proofErr w:type="gram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Первомайская</w:t>
            </w:r>
            <w:proofErr w:type="gram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, д. 4</w:t>
            </w:r>
          </w:p>
        </w:tc>
        <w:tc>
          <w:tcPr>
            <w:tcW w:w="175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(39165)25237</w:t>
            </w:r>
          </w:p>
        </w:tc>
        <w:tc>
          <w:tcPr>
            <w:tcW w:w="2976" w:type="dxa"/>
          </w:tcPr>
          <w:p w:rsidR="008975AE" w:rsidRDefault="008975AE">
            <w:pPr>
              <w:tabs>
                <w:tab w:val="left" w:pos="6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23">
              <w:r w:rsidR="004E655D">
                <w:rPr>
                  <w:rStyle w:val="a5"/>
                  <w:rFonts w:ascii="Arial" w:hAnsi="Arial" w:cs="Arial"/>
                  <w:color w:val="000000" w:themeColor="text1"/>
                  <w:sz w:val="20"/>
                  <w:szCs w:val="20"/>
                </w:rPr>
                <w:t>dminural@yandex.ru</w:t>
              </w:r>
            </w:hyperlink>
          </w:p>
        </w:tc>
      </w:tr>
      <w:tr w:rsidR="008975AE">
        <w:tc>
          <w:tcPr>
            <w:tcW w:w="54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46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Успенско</w:t>
            </w:r>
            <w:r>
              <w:rPr>
                <w:rFonts w:ascii="Arial" w:hAnsi="Arial" w:cs="Arial"/>
                <w:sz w:val="20"/>
                <w:szCs w:val="20"/>
              </w:rPr>
              <w:t>е территориальное подразделение</w:t>
            </w:r>
          </w:p>
        </w:tc>
        <w:tc>
          <w:tcPr>
            <w:tcW w:w="1780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 xml:space="preserve">663957, Красноярский </w:t>
            </w:r>
            <w:proofErr w:type="spell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край</w:t>
            </w:r>
            <w:proofErr w:type="gramStart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,с</w:t>
            </w:r>
            <w:proofErr w:type="spellEnd"/>
            <w:proofErr w:type="gramEnd"/>
            <w:r>
              <w:rPr>
                <w:rFonts w:ascii="Arial" w:hAnsi="Arial" w:cs="Arial"/>
                <w:color w:val="273350"/>
                <w:sz w:val="20"/>
                <w:szCs w:val="20"/>
                <w:shd w:val="clear" w:color="auto" w:fill="FFFFFF"/>
              </w:rPr>
              <w:t>. Успенка, ул. Просвещения, д. 31</w:t>
            </w:r>
          </w:p>
        </w:tc>
        <w:tc>
          <w:tcPr>
            <w:tcW w:w="1752" w:type="dxa"/>
          </w:tcPr>
          <w:p w:rsidR="008975AE" w:rsidRDefault="004E655D">
            <w:pPr>
              <w:tabs>
                <w:tab w:val="left" w:pos="6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(39165)71242</w:t>
            </w:r>
          </w:p>
        </w:tc>
        <w:tc>
          <w:tcPr>
            <w:tcW w:w="2976" w:type="dxa"/>
          </w:tcPr>
          <w:p w:rsidR="008975AE" w:rsidRDefault="008975AE">
            <w:pPr>
              <w:tabs>
                <w:tab w:val="left" w:pos="6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24">
              <w:r w:rsidR="004E655D">
                <w:rPr>
                  <w:rStyle w:val="a5"/>
                  <w:rFonts w:ascii="Arial" w:hAnsi="Arial" w:cs="Arial"/>
                  <w:color w:val="000000" w:themeColor="text1"/>
                  <w:sz w:val="20"/>
                  <w:szCs w:val="20"/>
                </w:rPr>
                <w:t>auspenka@mail.ru</w:t>
              </w:r>
            </w:hyperlink>
          </w:p>
        </w:tc>
      </w:tr>
    </w:tbl>
    <w:p w:rsidR="008975AE" w:rsidRDefault="008975AE">
      <w:pPr>
        <w:tabs>
          <w:tab w:val="left" w:pos="6060"/>
        </w:tabs>
        <w:jc w:val="center"/>
        <w:rPr>
          <w:rFonts w:ascii="Arial" w:hAnsi="Arial" w:cs="Arial"/>
          <w:sz w:val="20"/>
          <w:szCs w:val="20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  <w:lang w:val="en-US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  <w:lang w:val="en-US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  <w:lang w:val="en-US"/>
        </w:rPr>
      </w:pPr>
    </w:p>
    <w:p w:rsidR="008975AE" w:rsidRDefault="004E655D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br w:type="page"/>
      </w:r>
    </w:p>
    <w:p w:rsidR="008975AE" w:rsidRDefault="004E655D">
      <w:pPr>
        <w:ind w:firstLine="46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6</w:t>
      </w:r>
    </w:p>
    <w:p w:rsidR="008975AE" w:rsidRDefault="004E655D">
      <w:pPr>
        <w:ind w:firstLine="4678"/>
        <w:jc w:val="left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к Положению о порядке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размещения </w:t>
      </w:r>
    </w:p>
    <w:p w:rsidR="008975AE" w:rsidRDefault="004E655D">
      <w:pPr>
        <w:ind w:firstLine="4678"/>
        <w:jc w:val="left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нестационарных аттракционов, </w:t>
      </w:r>
    </w:p>
    <w:p w:rsidR="008975AE" w:rsidRDefault="004E655D">
      <w:pPr>
        <w:ind w:firstLine="4678"/>
        <w:jc w:val="left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батутов и другого развлекательного </w:t>
      </w:r>
    </w:p>
    <w:p w:rsidR="008975AE" w:rsidRDefault="004E655D">
      <w:pPr>
        <w:ind w:firstLine="4678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оборудования</w:t>
      </w:r>
      <w:r>
        <w:rPr>
          <w:rFonts w:ascii="Arial" w:hAnsi="Arial" w:cs="Arial"/>
          <w:sz w:val="24"/>
          <w:szCs w:val="24"/>
        </w:rPr>
        <w:t xml:space="preserve"> на территории </w:t>
      </w:r>
    </w:p>
    <w:p w:rsidR="008975AE" w:rsidRDefault="004E655D">
      <w:pPr>
        <w:ind w:firstLine="4678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8975AE" w:rsidRDefault="008975AE">
      <w:pPr>
        <w:tabs>
          <w:tab w:val="left" w:pos="6060"/>
        </w:tabs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:rsidR="008975AE" w:rsidRDefault="004E655D">
      <w:pPr>
        <w:ind w:right="-144"/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Журнал учета заявлений на право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размещения нестационарных аттракционов, батутов и другого развлекательного оборудования </w:t>
      </w:r>
      <w:r>
        <w:rPr>
          <w:rFonts w:ascii="Arial" w:hAnsi="Arial" w:cs="Arial"/>
          <w:bCs/>
          <w:sz w:val="24"/>
          <w:szCs w:val="24"/>
        </w:rPr>
        <w:t xml:space="preserve">на территории </w:t>
      </w:r>
      <w:r>
        <w:rPr>
          <w:rFonts w:ascii="Arial" w:hAnsi="Arial" w:cs="Arial"/>
          <w:sz w:val="24"/>
          <w:szCs w:val="24"/>
        </w:rPr>
        <w:t xml:space="preserve">Рыбинского </w:t>
      </w:r>
      <w:r>
        <w:rPr>
          <w:rFonts w:ascii="Arial" w:hAnsi="Arial" w:cs="Arial"/>
          <w:sz w:val="24"/>
          <w:szCs w:val="24"/>
        </w:rPr>
        <w:t>муниципального округа</w:t>
      </w:r>
    </w:p>
    <w:p w:rsidR="008975AE" w:rsidRDefault="008975AE">
      <w:pPr>
        <w:tabs>
          <w:tab w:val="left" w:pos="6060"/>
        </w:tabs>
        <w:jc w:val="center"/>
        <w:rPr>
          <w:rFonts w:ascii="Arial" w:hAnsi="Arial" w:cs="Arial"/>
          <w:sz w:val="24"/>
          <w:szCs w:val="24"/>
        </w:rPr>
      </w:pPr>
    </w:p>
    <w:p w:rsidR="008975AE" w:rsidRDefault="008975AE">
      <w:pPr>
        <w:tabs>
          <w:tab w:val="left" w:pos="6060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Style w:val="ac"/>
        <w:tblW w:w="10660" w:type="dxa"/>
        <w:tblInd w:w="-913" w:type="dxa"/>
        <w:tblLayout w:type="fixed"/>
        <w:tblLook w:val="04A0"/>
      </w:tblPr>
      <w:tblGrid>
        <w:gridCol w:w="574"/>
        <w:gridCol w:w="1553"/>
        <w:gridCol w:w="2382"/>
        <w:gridCol w:w="1620"/>
        <w:gridCol w:w="1712"/>
        <w:gridCol w:w="1574"/>
        <w:gridCol w:w="1245"/>
      </w:tblGrid>
      <w:tr w:rsidR="008975AE">
        <w:tc>
          <w:tcPr>
            <w:tcW w:w="57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регистрации</w:t>
            </w:r>
          </w:p>
        </w:tc>
        <w:tc>
          <w:tcPr>
            <w:tcW w:w="2382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юр. лица, Ф.И.О. индивидуального предпринимателя, (ИНН)</w:t>
            </w:r>
          </w:p>
        </w:tc>
        <w:tc>
          <w:tcPr>
            <w:tcW w:w="1620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Место размещения  (адрес)</w:t>
            </w:r>
          </w:p>
        </w:tc>
        <w:tc>
          <w:tcPr>
            <w:tcW w:w="1712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Перечень услуг</w:t>
            </w:r>
          </w:p>
        </w:tc>
        <w:tc>
          <w:tcPr>
            <w:tcW w:w="1574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Размеры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нестациона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рного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объекта</w:t>
            </w:r>
          </w:p>
        </w:tc>
        <w:tc>
          <w:tcPr>
            <w:tcW w:w="1245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и дата Разрешения</w:t>
            </w:r>
          </w:p>
        </w:tc>
      </w:tr>
      <w:tr w:rsidR="008975AE">
        <w:tc>
          <w:tcPr>
            <w:tcW w:w="57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2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2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5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5AE">
        <w:tc>
          <w:tcPr>
            <w:tcW w:w="57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2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2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5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5AE">
        <w:tc>
          <w:tcPr>
            <w:tcW w:w="57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3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2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2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5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5AE">
        <w:tc>
          <w:tcPr>
            <w:tcW w:w="57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3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2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2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5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5AE">
        <w:tc>
          <w:tcPr>
            <w:tcW w:w="57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553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2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2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5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5AE">
        <w:tc>
          <w:tcPr>
            <w:tcW w:w="573" w:type="dxa"/>
          </w:tcPr>
          <w:p w:rsidR="008975AE" w:rsidRDefault="004E655D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1553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2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2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5" w:type="dxa"/>
          </w:tcPr>
          <w:p w:rsidR="008975AE" w:rsidRDefault="008975AE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975AE" w:rsidRDefault="008975AE">
      <w:pPr>
        <w:tabs>
          <w:tab w:val="left" w:pos="6060"/>
        </w:tabs>
        <w:jc w:val="center"/>
        <w:rPr>
          <w:rFonts w:ascii="Arial" w:hAnsi="Arial" w:cs="Arial"/>
          <w:sz w:val="24"/>
          <w:szCs w:val="24"/>
        </w:rPr>
      </w:pPr>
    </w:p>
    <w:p w:rsidR="008975AE" w:rsidRDefault="008975AE">
      <w:pPr>
        <w:jc w:val="left"/>
        <w:rPr>
          <w:rFonts w:ascii="Arial" w:hAnsi="Arial" w:cs="Arial"/>
          <w:sz w:val="24"/>
          <w:szCs w:val="24"/>
          <w:lang w:val="en-US"/>
        </w:rPr>
      </w:pPr>
    </w:p>
    <w:sectPr w:rsidR="008975AE" w:rsidSect="008975A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B32EE"/>
    <w:multiLevelType w:val="multilevel"/>
    <w:tmpl w:val="4AAAF1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FC364A3"/>
    <w:multiLevelType w:val="multilevel"/>
    <w:tmpl w:val="049665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975AE"/>
    <w:rsid w:val="004E655D"/>
    <w:rsid w:val="00897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33068B"/>
    <w:rPr>
      <w:color w:val="0563C1"/>
      <w:u w:val="single"/>
    </w:rPr>
  </w:style>
  <w:style w:type="character" w:customStyle="1" w:styleId="docdata">
    <w:name w:val="docdata"/>
    <w:basedOn w:val="a0"/>
    <w:qFormat/>
    <w:rsid w:val="00B5599B"/>
  </w:style>
  <w:style w:type="character" w:customStyle="1" w:styleId="ConsPlusNormal">
    <w:name w:val="ConsPlusNormal Знак"/>
    <w:link w:val="ConsPlusNormal0"/>
    <w:qFormat/>
    <w:locked/>
    <w:rsid w:val="00DE31F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5C50E2"/>
    <w:rPr>
      <w:rFonts w:ascii="Tahoma" w:eastAsia="Calibri" w:hAnsi="Tahoma" w:cs="Tahoma"/>
      <w:sz w:val="16"/>
      <w:szCs w:val="16"/>
    </w:rPr>
  </w:style>
  <w:style w:type="character" w:customStyle="1" w:styleId="a8">
    <w:name w:val="Основной текст Знак"/>
    <w:basedOn w:val="a0"/>
    <w:link w:val="a9"/>
    <w:qFormat/>
    <w:rsid w:val="00D83A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ing">
    <w:name w:val="Heading"/>
    <w:basedOn w:val="a"/>
    <w:next w:val="a9"/>
    <w:qFormat/>
    <w:rsid w:val="008975AE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9">
    <w:name w:val="Body Text"/>
    <w:basedOn w:val="a"/>
    <w:link w:val="a8"/>
    <w:rsid w:val="00D83A95"/>
    <w:rPr>
      <w:rFonts w:ascii="Times New Roman" w:eastAsia="Times New Roman" w:hAnsi="Times New Roman"/>
      <w:sz w:val="28"/>
      <w:szCs w:val="20"/>
      <w:lang w:eastAsia="ru-RU"/>
    </w:rPr>
  </w:style>
  <w:style w:type="paragraph" w:styleId="aa">
    <w:name w:val="List"/>
    <w:basedOn w:val="a9"/>
    <w:rsid w:val="008975AE"/>
    <w:rPr>
      <w:rFonts w:cs="Arial Unicode MS"/>
    </w:rPr>
  </w:style>
  <w:style w:type="paragraph" w:customStyle="1" w:styleId="Caption">
    <w:name w:val="Caption"/>
    <w:basedOn w:val="a"/>
    <w:qFormat/>
    <w:rsid w:val="008975AE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8975AE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2336"/>
    <w:pPr>
      <w:ind w:left="720"/>
      <w:contextualSpacing/>
    </w:pPr>
  </w:style>
  <w:style w:type="paragraph" w:customStyle="1" w:styleId="formattext">
    <w:name w:val="formattext"/>
    <w:basedOn w:val="a"/>
    <w:qFormat/>
    <w:rsid w:val="006748B9"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6748B9"/>
    <w:pPr>
      <w:widowControl w:val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0">
    <w:name w:val="ConsPlusNormal"/>
    <w:link w:val="ConsPlusNormal"/>
    <w:qFormat/>
    <w:rsid w:val="00DE31F7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qFormat/>
    <w:rsid w:val="005C50E2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A6EC9"/>
    <w:rPr>
      <w:rFonts w:ascii="Arial" w:eastAsia="Calibri" w:hAnsi="Arial" w:cs="Arial"/>
      <w:color w:val="000000"/>
      <w:sz w:val="24"/>
      <w:szCs w:val="24"/>
    </w:rPr>
  </w:style>
  <w:style w:type="table" w:styleId="ac">
    <w:name w:val="Table Grid"/>
    <w:basedOn w:val="a1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posirsha555@mail.ru" TargetMode="External"/><Relationship Id="rId18" Type="http://schemas.openxmlformats.org/officeDocument/2006/relationships/hyperlink" Target="mailto:nalobino11@mail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Lrepsh@mail.ru" TargetMode="External"/><Relationship Id="rId7" Type="http://schemas.openxmlformats.org/officeDocument/2006/relationships/hyperlink" Target="consultantplus://offline/ref=A76F9117E27E6AC292EDBB33AB51685CD669D69CBC48A0CBE734BE0256A7DCF1A058E2CB1A326DB8AF0262603Fv7i0F" TargetMode="External"/><Relationship Id="rId12" Type="http://schemas.openxmlformats.org/officeDocument/2006/relationships/image" Target="media/image7.png"/><Relationship Id="rId17" Type="http://schemas.openxmlformats.org/officeDocument/2006/relationships/hyperlink" Target="mailto:dvurechnoe@yandex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dm.krasnogorewka@mail.ru" TargetMode="External"/><Relationship Id="rId20" Type="http://schemas.openxmlformats.org/officeDocument/2006/relationships/hyperlink" Target="mailto:nkamala@rambler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hyperlink" Target="mailto:auspenka@mail.ru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bselsovet@mail.ru" TargetMode="External"/><Relationship Id="rId23" Type="http://schemas.openxmlformats.org/officeDocument/2006/relationships/hyperlink" Target="mailto:dminural@yandex.ru" TargetMode="External"/><Relationship Id="rId10" Type="http://schemas.openxmlformats.org/officeDocument/2006/relationships/image" Target="media/image5.png"/><Relationship Id="rId19" Type="http://schemas.openxmlformats.org/officeDocument/2006/relationships/hyperlink" Target="mailto:mklssovet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mailto:alexandrovka09@rambler.ru" TargetMode="External"/><Relationship Id="rId22" Type="http://schemas.openxmlformats.org/officeDocument/2006/relationships/hyperlink" Target="mailto:novosol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4265</Words>
  <Characters>24313</Characters>
  <Application>Microsoft Office Word</Application>
  <DocSecurity>0</DocSecurity>
  <Lines>202</Lines>
  <Paragraphs>57</Paragraphs>
  <ScaleCrop>false</ScaleCrop>
  <Company>office 2007 rus ent:</Company>
  <LinksUpToDate>false</LinksUpToDate>
  <CharactersWithSpaces>28521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Admin</cp:lastModifiedBy>
  <cp:revision>2</cp:revision>
  <cp:lastPrinted>2026-06-24T08:43:00Z</cp:lastPrinted>
  <dcterms:created xsi:type="dcterms:W3CDTF">2026-07-13T01:10:00Z</dcterms:created>
  <dcterms:modified xsi:type="dcterms:W3CDTF">2026-07-13T01:10:00Z</dcterms:modified>
  <dc:language>ru-RU</dc:language>
</cp:coreProperties>
</file>