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B0" w:rsidRDefault="005679EF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DB0" w:rsidRDefault="00C93DB0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93DB0" w:rsidRDefault="00C93DB0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93DB0" w:rsidRDefault="00C93DB0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93DB0" w:rsidRDefault="00C93DB0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93DB0" w:rsidRDefault="00C93DB0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93DB0" w:rsidRDefault="005679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C93DB0" w:rsidRDefault="005679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C93DB0" w:rsidRDefault="005679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C93DB0" w:rsidRDefault="00C93DB0">
      <w:pPr>
        <w:jc w:val="center"/>
        <w:rPr>
          <w:rFonts w:ascii="Arial" w:hAnsi="Arial" w:cs="Arial"/>
          <w:sz w:val="24"/>
        </w:rPr>
      </w:pPr>
    </w:p>
    <w:p w:rsidR="00C93DB0" w:rsidRDefault="005679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РАСПОРЯЖЕНИЕ</w:t>
      </w:r>
    </w:p>
    <w:p w:rsidR="00C93DB0" w:rsidRDefault="00C93DB0">
      <w:pPr>
        <w:jc w:val="center"/>
        <w:rPr>
          <w:rFonts w:ascii="Arial" w:hAnsi="Arial" w:cs="Arial"/>
          <w:b/>
          <w:sz w:val="24"/>
        </w:rPr>
      </w:pPr>
    </w:p>
    <w:tbl>
      <w:tblPr>
        <w:tblStyle w:val="ac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C93DB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93DB0" w:rsidRDefault="005679EF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C93DB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20.25pt;margin-top:0;width:198.4pt;height:28.3pt;z-index:251656704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93DB0" w:rsidRDefault="005679E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C93DB0" w:rsidRDefault="00C93DB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C93DB0" w:rsidRDefault="00C93DB0">
      <w:pPr>
        <w:pStyle w:val="Heading1"/>
        <w:shd w:val="clear" w:color="auto" w:fill="FFFFFF"/>
        <w:spacing w:before="402" w:beforeAutospacing="0" w:afterAutospacing="0"/>
        <w:jc w:val="both"/>
        <w:rPr>
          <w:rFonts w:ascii="Arial" w:hAnsi="Arial" w:cs="Arial"/>
          <w:b w:val="0"/>
          <w:color w:val="273350"/>
          <w:sz w:val="24"/>
          <w:szCs w:val="24"/>
        </w:rPr>
      </w:pPr>
    </w:p>
    <w:p w:rsidR="00C93DB0" w:rsidRDefault="005679EF">
      <w:pPr>
        <w:pStyle w:val="ConsPlusNormal0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контроля и координации действий с </w:t>
      </w:r>
      <w:proofErr w:type="spellStart"/>
      <w:r>
        <w:rPr>
          <w:sz w:val="24"/>
          <w:szCs w:val="24"/>
        </w:rPr>
        <w:t>топливообеспечением</w:t>
      </w:r>
      <w:proofErr w:type="spellEnd"/>
      <w:r>
        <w:rPr>
          <w:sz w:val="24"/>
          <w:szCs w:val="24"/>
        </w:rPr>
        <w:t xml:space="preserve"> на терр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тории Рыбинского муниципального округа, учитывая</w:t>
      </w:r>
      <w:r>
        <w:rPr>
          <w:sz w:val="24"/>
          <w:szCs w:val="24"/>
        </w:rPr>
        <w:t xml:space="preserve"> рекомендации расширенного оперативного совещания, проводимого Губернатором Красноярского края 30.06.2026 г., руководствуясь ст. ст. 14, 31 Устава Рыбинского муниципального округа:</w:t>
      </w:r>
    </w:p>
    <w:p w:rsidR="00C93DB0" w:rsidRDefault="005679EF">
      <w:pPr>
        <w:pStyle w:val="ConsPlusNormal0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Создать муниципальный штаб по регулированию ситуации с </w:t>
      </w:r>
      <w:proofErr w:type="spellStart"/>
      <w:r>
        <w:rPr>
          <w:sz w:val="24"/>
          <w:szCs w:val="24"/>
        </w:rPr>
        <w:t>топливообе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печением</w:t>
      </w:r>
      <w:proofErr w:type="spellEnd"/>
      <w:r>
        <w:rPr>
          <w:sz w:val="24"/>
          <w:szCs w:val="24"/>
        </w:rPr>
        <w:t xml:space="preserve"> на территории Рыбинского муниципального округа согласно приложению № 1 к настоящему распоряжению.</w:t>
      </w:r>
    </w:p>
    <w:p w:rsidR="00C93DB0" w:rsidRDefault="005679EF">
      <w:pPr>
        <w:pStyle w:val="ConsPlusNormal0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Положение работы штаба по регулированию ситуации с </w:t>
      </w:r>
      <w:proofErr w:type="spellStart"/>
      <w:r>
        <w:rPr>
          <w:sz w:val="24"/>
          <w:szCs w:val="24"/>
        </w:rPr>
        <w:t>топл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вообеспечением</w:t>
      </w:r>
      <w:proofErr w:type="spellEnd"/>
      <w:r>
        <w:rPr>
          <w:sz w:val="24"/>
          <w:szCs w:val="24"/>
        </w:rPr>
        <w:t xml:space="preserve"> на территории Рыбинского муниципального округа согласн</w:t>
      </w:r>
      <w:r>
        <w:rPr>
          <w:sz w:val="24"/>
          <w:szCs w:val="24"/>
        </w:rPr>
        <w:t>о прил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жению № 2 к настоящему распоряжению.</w:t>
      </w:r>
    </w:p>
    <w:p w:rsidR="00C93DB0" w:rsidRDefault="005679EF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распоряжения оставляю за собой.</w:t>
      </w:r>
    </w:p>
    <w:p w:rsidR="00C93DB0" w:rsidRDefault="005679EF">
      <w:pPr>
        <w:pStyle w:val="ConsPlusNormal0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Распоряжение вступает в силу со дня подписания, подлежит размещению на официальном сайте Рыбинского муниципального округа.</w:t>
      </w:r>
    </w:p>
    <w:p w:rsidR="00C93DB0" w:rsidRDefault="00C93DB0">
      <w:pPr>
        <w:pStyle w:val="ConsPlusNormal0"/>
        <w:ind w:firstLine="708"/>
        <w:jc w:val="both"/>
        <w:rPr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ind w:firstLine="709"/>
        <w:rPr>
          <w:rFonts w:ascii="Arial" w:hAnsi="Arial" w:cs="Arial"/>
          <w:sz w:val="24"/>
          <w:szCs w:val="24"/>
        </w:rPr>
      </w:pPr>
    </w:p>
    <w:p w:rsidR="00C93DB0" w:rsidRDefault="005679EF">
      <w:pPr>
        <w:ind w:firstLine="709"/>
        <w:rPr>
          <w:rFonts w:ascii="Arial" w:hAnsi="Arial" w:cs="Arial"/>
          <w:sz w:val="24"/>
          <w:szCs w:val="24"/>
        </w:rPr>
      </w:pPr>
      <w:r w:rsidRPr="00C93DB0">
        <w:pict>
          <v:shape id="Shape1" o:spid="_x0000_s1028" type="#_x0000_t75" style="position:absolute;margin-left:81.2pt;margin-top:11.85pt;width:212.65pt;height:96.35pt;z-index:251657728;mso-wrap-style:none;mso-position-horizontal-relative:char;v-text-anchor:middle" o:allowincell="f" strokecolor="#3465a4">
            <v:stroke joinstyle="round"/>
            <v:imagedata r:id="rId7" o:title="image3"/>
          </v:shape>
        </w:pict>
      </w:r>
    </w:p>
    <w:p w:rsidR="00C93DB0" w:rsidRDefault="005679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C93DB0" w:rsidRDefault="005679EF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C93DB0" w:rsidRDefault="00C93DB0">
      <w:pPr>
        <w:jc w:val="center"/>
        <w:rPr>
          <w:color w:val="FF0000"/>
          <w:sz w:val="28"/>
          <w:szCs w:val="28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C93DB0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93DB0" w:rsidRDefault="005679EF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№1</w:t>
      </w:r>
    </w:p>
    <w:p w:rsidR="00C93DB0" w:rsidRDefault="005679EF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распоряжению</w:t>
      </w:r>
    </w:p>
    <w:p w:rsidR="00C93DB0" w:rsidRDefault="005679EF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C93DB0" w:rsidRDefault="005679EF">
      <w:pPr>
        <w:pStyle w:val="ConsPlusNonformat"/>
        <w:widowControl/>
        <w:jc w:val="both"/>
        <w:rPr>
          <w:rFonts w:ascii="Arial" w:hAnsi="Arial" w:cs="Arial"/>
          <w:b/>
          <w:sz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93DB0" w:rsidRPr="00C93DB0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5679EF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Состав</w:t>
      </w:r>
    </w:p>
    <w:p w:rsidR="00C93DB0" w:rsidRDefault="005679EF">
      <w:pPr>
        <w:pStyle w:val="ConsPlusNonformat"/>
        <w:widowControl/>
        <w:tabs>
          <w:tab w:val="left" w:pos="2835"/>
          <w:tab w:val="left" w:pos="311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штаба по регулированию ситуации с </w:t>
      </w:r>
      <w:proofErr w:type="spellStart"/>
      <w:r>
        <w:rPr>
          <w:rFonts w:ascii="Arial" w:hAnsi="Arial" w:cs="Arial"/>
          <w:sz w:val="24"/>
          <w:szCs w:val="24"/>
        </w:rPr>
        <w:t>топливообеспечением</w:t>
      </w:r>
      <w:proofErr w:type="spellEnd"/>
      <w:r>
        <w:rPr>
          <w:rFonts w:ascii="Arial" w:hAnsi="Arial" w:cs="Arial"/>
          <w:sz w:val="24"/>
          <w:szCs w:val="24"/>
        </w:rPr>
        <w:t xml:space="preserve"> на территории Рыбинского муниципального округа </w:t>
      </w:r>
    </w:p>
    <w:p w:rsidR="00C93DB0" w:rsidRDefault="00C93DB0">
      <w:pPr>
        <w:pStyle w:val="ConsPlusNonformat"/>
        <w:widowControl/>
        <w:tabs>
          <w:tab w:val="left" w:pos="2835"/>
          <w:tab w:val="left" w:pos="3119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9747" w:type="dxa"/>
        <w:tblLayout w:type="fixed"/>
        <w:tblLook w:val="04A0"/>
      </w:tblPr>
      <w:tblGrid>
        <w:gridCol w:w="4219"/>
        <w:gridCol w:w="709"/>
        <w:gridCol w:w="4819"/>
      </w:tblGrid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Мишин Александр Николаевич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округа, председатель муниципального штаба;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Леоненко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заместитель главы округа по </w:t>
            </w:r>
            <w:r>
              <w:rPr>
                <w:rFonts w:ascii="Arial" w:hAnsi="Arial" w:cs="Arial"/>
                <w:sz w:val="24"/>
                <w:szCs w:val="24"/>
              </w:rPr>
              <w:t>обеспечению жизнедеятельности, заместитель председателя муниципального штаба;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Кизилова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экономического анализа и прогнозирования администрации Рыбинского муниципального округа, секретарь муниципального штаба;</w:t>
            </w:r>
          </w:p>
        </w:tc>
      </w:tr>
      <w:tr w:rsidR="00C93DB0">
        <w:trPr>
          <w:cantSplit/>
        </w:trPr>
        <w:tc>
          <w:tcPr>
            <w:tcW w:w="9747" w:type="dxa"/>
            <w:gridSpan w:val="3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</w:t>
            </w:r>
            <w:r>
              <w:rPr>
                <w:rFonts w:ascii="Arial" w:hAnsi="Arial" w:cs="Arial"/>
                <w:sz w:val="24"/>
                <w:szCs w:val="24"/>
              </w:rPr>
              <w:t>ены муниципального штаба: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Дворянчик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 округа;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Алёшечкин Денис Васильевич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главы округа по социальным вопросам;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Миклина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заместитель главы округа по финансово-экономическим </w:t>
            </w:r>
            <w:r>
              <w:rPr>
                <w:rFonts w:ascii="Arial" w:hAnsi="Arial" w:cs="Arial"/>
                <w:sz w:val="24"/>
                <w:szCs w:val="24"/>
              </w:rPr>
              <w:t>вопросам;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Соколовский Константин Александрович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главы округа по территориальному управлению и развитию территорий;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Попкова Наталья Анатольевна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экономического анализа и прогнозирования администрации Рыбинского муниципальног</w:t>
            </w:r>
            <w:r>
              <w:rPr>
                <w:rFonts w:ascii="Arial" w:hAnsi="Arial" w:cs="Arial"/>
                <w:sz w:val="24"/>
                <w:szCs w:val="24"/>
              </w:rPr>
              <w:t>о округа;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Ефимов Андрей Владимирович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сельского хозяйства;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Евдокимов Святослав Викторович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и.о. директора МКУ «Комитет по делам физической культуры и спорта Рыбинского муниципального округа»;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Максимова Анастасия Алексеевна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управления культуры и молодежной политики Рыбинского муниципального округа;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Ромазанова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и.о. руководителя отдела управления образования Рыбинского муниципального округа;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Минеев Александр Владимирович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МКУ «Технич</w:t>
            </w:r>
            <w:r>
              <w:rPr>
                <w:rFonts w:ascii="Arial" w:hAnsi="Arial" w:cs="Arial"/>
                <w:sz w:val="24"/>
                <w:szCs w:val="24"/>
              </w:rPr>
              <w:t>еский центр Рыбинского муниципального округа»;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Борисенко Сергей Иванович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МБУ «Управление хозяйством Рыбинского муниципального округа»;</w:t>
            </w:r>
          </w:p>
        </w:tc>
      </w:tr>
      <w:tr w:rsidR="00C93DB0">
        <w:trPr>
          <w:cantSplit/>
        </w:trPr>
        <w:tc>
          <w:tcPr>
            <w:tcW w:w="42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70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C93DB0" w:rsidRDefault="005679EF">
            <w:pPr>
              <w:pStyle w:val="ConsPlusNonformat"/>
              <w:widowControl/>
              <w:tabs>
                <w:tab w:val="left" w:pos="283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 по вопросам ГО, ЧС, ПБ, АТД и обеспечения деятельности административной комиссии.</w:t>
            </w:r>
          </w:p>
        </w:tc>
      </w:tr>
    </w:tbl>
    <w:p w:rsidR="00C93DB0" w:rsidRDefault="005679EF">
      <w:pPr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C93DB0" w:rsidRDefault="005679EF">
      <w:pPr>
        <w:ind w:firstLine="595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C93DB0" w:rsidRDefault="005679EF">
      <w:pPr>
        <w:ind w:firstLine="595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Рыбинского </w:t>
      </w:r>
    </w:p>
    <w:p w:rsidR="00C93DB0" w:rsidRDefault="005679EF">
      <w:pPr>
        <w:ind w:firstLine="595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C93DB0" w:rsidRDefault="005679EF">
      <w:pPr>
        <w:ind w:firstLine="595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C93DB0" w:rsidRPr="00C93DB0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93DB0" w:rsidRDefault="00C93DB0">
      <w:pPr>
        <w:rPr>
          <w:rFonts w:ascii="Arial" w:hAnsi="Arial" w:cs="Arial"/>
          <w:sz w:val="24"/>
          <w:szCs w:val="24"/>
        </w:rPr>
      </w:pPr>
    </w:p>
    <w:p w:rsidR="00C93DB0" w:rsidRDefault="005679EF">
      <w:pPr>
        <w:pStyle w:val="20"/>
        <w:keepNext/>
        <w:keepLines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 xml:space="preserve">ПОЛОЖЕНИЕ </w:t>
      </w:r>
    </w:p>
    <w:p w:rsidR="00C93DB0" w:rsidRDefault="005679EF">
      <w:pPr>
        <w:pStyle w:val="20"/>
        <w:keepNext/>
        <w:keepLines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 штабе по регулированию ситуации с </w:t>
      </w:r>
      <w:proofErr w:type="spellStart"/>
      <w:r>
        <w:rPr>
          <w:rFonts w:ascii="Arial" w:hAnsi="Arial" w:cs="Arial"/>
          <w:b w:val="0"/>
          <w:sz w:val="24"/>
          <w:szCs w:val="24"/>
        </w:rPr>
        <w:t>топливообеспечением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на территории </w:t>
      </w:r>
    </w:p>
    <w:p w:rsidR="00C93DB0" w:rsidRDefault="005679EF">
      <w:pPr>
        <w:pStyle w:val="20"/>
        <w:keepNext/>
        <w:keepLines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Рыбинского муниципального округа</w:t>
      </w:r>
    </w:p>
    <w:p w:rsidR="00C93DB0" w:rsidRDefault="00C93DB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</w:pPr>
    </w:p>
    <w:p w:rsidR="00C93DB0" w:rsidRDefault="005679EF">
      <w:pPr>
        <w:pStyle w:val="20"/>
        <w:keepNext/>
        <w:keepLines/>
        <w:numPr>
          <w:ilvl w:val="0"/>
          <w:numId w:val="1"/>
        </w:numPr>
        <w:shd w:val="clear" w:color="auto" w:fill="auto"/>
        <w:spacing w:after="0" w:line="240" w:lineRule="auto"/>
        <w:ind w:left="0" w:firstLine="0"/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</w:pPr>
      <w:bookmarkStart w:id="0" w:name="bookmark1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C93DB0" w:rsidRDefault="005679EF">
      <w:pPr>
        <w:pStyle w:val="10"/>
        <w:numPr>
          <w:ilvl w:val="1"/>
          <w:numId w:val="1"/>
        </w:numPr>
        <w:shd w:val="clear" w:color="auto" w:fill="auto"/>
        <w:spacing w:before="0" w:after="0" w:line="240" w:lineRule="auto"/>
        <w:ind w:left="0" w:right="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Настоящее Положение определяет цель, функции и порядок работы муниципального </w:t>
      </w:r>
      <w:r>
        <w:rPr>
          <w:rFonts w:ascii="Arial" w:hAnsi="Arial" w:cs="Arial"/>
          <w:sz w:val="24"/>
          <w:szCs w:val="24"/>
        </w:rPr>
        <w:t xml:space="preserve">штаба по регулированию ситуации с </w:t>
      </w:r>
      <w:proofErr w:type="spellStart"/>
      <w:r>
        <w:rPr>
          <w:rFonts w:ascii="Arial" w:hAnsi="Arial" w:cs="Arial"/>
          <w:sz w:val="24"/>
          <w:szCs w:val="24"/>
        </w:rPr>
        <w:t>топливообеспечением</w:t>
      </w:r>
      <w:proofErr w:type="spellEnd"/>
      <w:r>
        <w:rPr>
          <w:rFonts w:ascii="Arial" w:hAnsi="Arial" w:cs="Arial"/>
          <w:sz w:val="24"/>
          <w:szCs w:val="24"/>
        </w:rPr>
        <w:t xml:space="preserve"> на те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>ритории Рыбинского муниципального округа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(далее – муниципальный штаб).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1.2. Муниципальный штаб в своей деятельности рук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оводствуется Конституц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и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ей Российской Федерации, федеральными законами, указами Президента Росси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й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ской Федерации, постановлениями и распоряжениями Правительства Российской Федерации, иными федеральными нормативными правовыми актами Губернатора Красноярского 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края, регулирующими вопросы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ru-RU" w:bidi="ru-RU"/>
        </w:rPr>
        <w:t>топливообеспечения</w:t>
      </w:r>
      <w:proofErr w:type="spellEnd"/>
      <w:r>
        <w:rPr>
          <w:rFonts w:ascii="Arial" w:hAnsi="Arial" w:cs="Arial"/>
          <w:color w:val="000000"/>
          <w:sz w:val="24"/>
          <w:szCs w:val="24"/>
          <w:lang w:eastAsia="ru-RU" w:bidi="ru-RU"/>
        </w:rPr>
        <w:t>, а также насто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я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щим Положением.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20" w:firstLine="720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1.3 Основной целью деятельности муниципального штаба является сбор и анализ данных о потребности, запасах и реализации на территории </w:t>
      </w:r>
      <w:r>
        <w:rPr>
          <w:rFonts w:ascii="Arial" w:hAnsi="Arial" w:cs="Arial"/>
          <w:sz w:val="24"/>
          <w:szCs w:val="24"/>
        </w:rPr>
        <w:t>Рыбинского м</w:t>
      </w:r>
      <w:r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ниципального округа 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автомобильно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го топлива, предотвращение возникновения с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и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туаций дефицита бензина и (или) дизельного топлива (далее – топливо) и спекул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я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тивного увеличения цен на них.</w:t>
      </w:r>
    </w:p>
    <w:p w:rsidR="00C93DB0" w:rsidRDefault="00C93DB0">
      <w:pPr>
        <w:pStyle w:val="10"/>
        <w:shd w:val="clear" w:color="auto" w:fill="auto"/>
        <w:spacing w:before="0" w:after="0" w:line="240" w:lineRule="auto"/>
        <w:ind w:right="20" w:firstLine="720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</w:p>
    <w:p w:rsidR="00C93DB0" w:rsidRDefault="005679EF">
      <w:pPr>
        <w:pStyle w:val="2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bookmarkStart w:id="1" w:name="bookmark2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 xml:space="preserve">2. Основные функции </w:t>
      </w:r>
      <w:bookmarkEnd w:id="1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>муниципального штаба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left="20" w:firstLine="7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Основными функциями муниципального штаба являются: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left="20" w:right="20" w:firstLine="7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осуществление контроля уровня розничных цен на топливо;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left="20" w:right="20" w:firstLine="7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- подготовка предложений о введении или прекращении на территории Р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ы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бинского округа специального порядка розничной продажи топлива;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20" w:firstLine="720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- подготовка предложений и принятия решений о введении ограничений о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ра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с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ходовании автомобильного топлива муниципальными учреждениями округа.</w:t>
      </w:r>
    </w:p>
    <w:p w:rsidR="00C93DB0" w:rsidRDefault="00C93DB0">
      <w:pPr>
        <w:pStyle w:val="10"/>
        <w:shd w:val="clear" w:color="auto" w:fill="auto"/>
        <w:spacing w:before="0" w:after="0" w:line="240" w:lineRule="auto"/>
        <w:ind w:right="20" w:firstLine="720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</w:p>
    <w:p w:rsidR="00C93DB0" w:rsidRDefault="005679EF">
      <w:pPr>
        <w:pStyle w:val="20"/>
        <w:keepNext/>
        <w:keepLines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bookmarkStart w:id="2" w:name="bookmark3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 xml:space="preserve">3.Права </w:t>
      </w:r>
      <w:bookmarkEnd w:id="2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>муниципального штаба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Муниципальный штаб имеет право: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3.1. Запрашивать в органах государственной власти, органах местного сам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управления, организациях информацию и материалы, 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необходимые для работы м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у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ниципального штаба.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3.2. Приглашать для участия в обсуждении рассматриваемых на заседании муниципального штаба вопросов представителей территориальных подразделений Рыбинского муниципального округа, организаций независимо от форм с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обственн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сти.</w:t>
      </w:r>
    </w:p>
    <w:p w:rsidR="00C93DB0" w:rsidRDefault="005679EF">
      <w:pPr>
        <w:pStyle w:val="20"/>
        <w:keepNext/>
        <w:keepLines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bookmarkStart w:id="3" w:name="bookmark4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 xml:space="preserve">4.Состав </w:t>
      </w:r>
      <w:bookmarkEnd w:id="3"/>
      <w:r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t>муниципального штаба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4.1. Муниципальный штаб образуется в составе председателя, заместителя председателя, секретаря и ее членов.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4.2. Состав муниципального штаба утверждается распоряжением админис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т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рации Рыбинского муниципального 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округа.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4.3. Председателем муниципального штаба является глава округа.</w:t>
      </w:r>
    </w:p>
    <w:p w:rsidR="00C93DB0" w:rsidRDefault="00C93DB0">
      <w:pPr>
        <w:pStyle w:val="10"/>
        <w:shd w:val="clear" w:color="auto" w:fill="auto"/>
        <w:spacing w:before="0" w:after="0" w:line="240" w:lineRule="auto"/>
        <w:ind w:right="40" w:firstLine="709"/>
        <w:rPr>
          <w:rFonts w:ascii="Arial" w:hAnsi="Arial" w:cs="Arial"/>
          <w:sz w:val="24"/>
          <w:szCs w:val="24"/>
        </w:rPr>
      </w:pP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5.Организация и порядок деятельности муниципального штаба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5.1. Основной формой деятельности </w:t>
      </w:r>
      <w:r>
        <w:rPr>
          <w:rFonts w:ascii="Arial" w:hAnsi="Arial" w:cs="Arial"/>
          <w:sz w:val="24"/>
          <w:szCs w:val="24"/>
        </w:rPr>
        <w:t>муниципального штаба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являются зас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е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дания, проводимые в очной форме, в том числе с использованием видеоконфере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н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цсвязи, или в заочной форме по мере необходимости.</w:t>
      </w:r>
    </w:p>
    <w:p w:rsidR="00C93DB0" w:rsidRDefault="005679EF">
      <w:pPr>
        <w:pStyle w:val="10"/>
        <w:numPr>
          <w:ilvl w:val="1"/>
          <w:numId w:val="2"/>
        </w:numPr>
        <w:shd w:val="clear" w:color="auto" w:fill="auto"/>
        <w:spacing w:before="0" w:after="0" w:line="240" w:lineRule="auto"/>
        <w:ind w:left="0"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Заседания </w:t>
      </w:r>
      <w:r>
        <w:rPr>
          <w:rFonts w:ascii="Arial" w:hAnsi="Arial" w:cs="Arial"/>
          <w:sz w:val="24"/>
          <w:szCs w:val="24"/>
        </w:rPr>
        <w:t>муниципального штаба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проводит председатель </w:t>
      </w:r>
      <w:r>
        <w:rPr>
          <w:rFonts w:ascii="Arial" w:hAnsi="Arial" w:cs="Arial"/>
          <w:sz w:val="24"/>
          <w:szCs w:val="24"/>
        </w:rPr>
        <w:t>муниципал</w:t>
      </w:r>
      <w:r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lastRenderedPageBreak/>
        <w:t>ного штаба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или по его поручению заместитель председат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еля.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5.3. Заседания </w:t>
      </w:r>
      <w:r>
        <w:rPr>
          <w:rFonts w:ascii="Arial" w:hAnsi="Arial" w:cs="Arial"/>
          <w:sz w:val="24"/>
          <w:szCs w:val="24"/>
        </w:rPr>
        <w:t>муниципального штаба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считаются правомочными, если на них присутствуют не менее половины от общего числа ее членов.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5.4. Председатель </w:t>
      </w:r>
      <w:r>
        <w:rPr>
          <w:rFonts w:ascii="Arial" w:hAnsi="Arial" w:cs="Arial"/>
          <w:sz w:val="24"/>
          <w:szCs w:val="24"/>
        </w:rPr>
        <w:t>муниципального штаба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>: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- осуществляет общее руководство </w:t>
      </w:r>
      <w:r>
        <w:rPr>
          <w:rFonts w:ascii="Arial" w:hAnsi="Arial" w:cs="Arial"/>
          <w:sz w:val="24"/>
          <w:szCs w:val="24"/>
        </w:rPr>
        <w:t>муниципальным штабом</w:t>
      </w: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и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 w:bidi="ru-RU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реализацией принятых им решений;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Arial" w:hAnsi="Arial" w:cs="Arial"/>
          <w:sz w:val="24"/>
          <w:szCs w:val="24"/>
        </w:rPr>
        <w:t>утверждает повестку дня и принимает участие в заседании муниципального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знакомится с материалами по вопросам, подлежащим рассмотрению мун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ципального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определяет состав приглашенных на заседа</w:t>
      </w:r>
      <w:r>
        <w:rPr>
          <w:rFonts w:ascii="Arial" w:hAnsi="Arial" w:cs="Arial"/>
          <w:sz w:val="24"/>
          <w:szCs w:val="24"/>
        </w:rPr>
        <w:t>ние муниципального штаба лиц, исходя из повестки дня заседания;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дает поручения членам муниципального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осуществляет иные функции в целях оперативного решения вопросов, вх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дящих в компетенцию муниципального штаба.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период временного отсутствия пре</w:t>
      </w:r>
      <w:r>
        <w:rPr>
          <w:rFonts w:ascii="Arial" w:hAnsi="Arial" w:cs="Arial"/>
          <w:sz w:val="24"/>
          <w:szCs w:val="24"/>
        </w:rPr>
        <w:t>дседателя муниципального штаба его обязанности возлагаются на заместителя председателя муниципального штаба.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 Секретарь муниципального штаба: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организует проведение заседаний муниципального штаба, не </w:t>
      </w:r>
      <w:proofErr w:type="gramStart"/>
      <w:r>
        <w:rPr>
          <w:rFonts w:ascii="Arial" w:hAnsi="Arial" w:cs="Arial"/>
          <w:sz w:val="24"/>
          <w:szCs w:val="24"/>
        </w:rPr>
        <w:t>позднее</w:t>
      </w:r>
      <w:proofErr w:type="gramEnd"/>
      <w:r>
        <w:rPr>
          <w:rFonts w:ascii="Arial" w:hAnsi="Arial" w:cs="Arial"/>
          <w:sz w:val="24"/>
          <w:szCs w:val="24"/>
        </w:rPr>
        <w:t xml:space="preserve"> чем за 3 часа до времени их проведения увед</w:t>
      </w:r>
      <w:r>
        <w:rPr>
          <w:rFonts w:ascii="Arial" w:hAnsi="Arial" w:cs="Arial"/>
          <w:sz w:val="24"/>
          <w:szCs w:val="24"/>
        </w:rPr>
        <w:t>омляет членов муниципального штаба о дате, времени, месте и форме проведения заседания;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обеспечивает подготовку материалов, подлежащих рассмотрению на зас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даниях муниципального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обеспечивает ведени</w:t>
      </w:r>
      <w:bookmarkStart w:id="4" w:name="_GoBack"/>
      <w:bookmarkEnd w:id="4"/>
      <w:r>
        <w:rPr>
          <w:rFonts w:ascii="Arial" w:hAnsi="Arial" w:cs="Arial"/>
          <w:sz w:val="24"/>
          <w:szCs w:val="24"/>
        </w:rPr>
        <w:t>е, оформление, рассылку и хранение протоколов зас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даний муниципального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период временного отсутствия секретаря муниципального штаба его об</w:t>
      </w:r>
      <w:r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>занности по решению председателя муниципального штаба возлагаются на одного из членов муниципального штаба.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5.6. Члены муниципального штаба: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готовят и вно</w:t>
      </w:r>
      <w:r>
        <w:rPr>
          <w:rFonts w:ascii="Arial" w:hAnsi="Arial" w:cs="Arial"/>
          <w:sz w:val="24"/>
          <w:szCs w:val="24"/>
        </w:rPr>
        <w:t xml:space="preserve">сят предложения в повестку дня заседания муниципального штаба; 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знакомятся с материалами по вопросам, рассматриваемым муниципальным штабом;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готовят и вносят предложения по направлениям деятельности муниципал</w:t>
      </w:r>
      <w:r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выполняют поручения председате</w:t>
      </w:r>
      <w:r>
        <w:rPr>
          <w:rFonts w:ascii="Arial" w:hAnsi="Arial" w:cs="Arial"/>
          <w:sz w:val="24"/>
          <w:szCs w:val="24"/>
        </w:rPr>
        <w:t>ля муниципального штаба и заместителя председателя муниципального штаба по направлениям деятельности муниципал</w:t>
      </w:r>
      <w:r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ного штаба;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принимают меры в рамках своих должностных обязанностей и полномочий по выполнению решений муниципального штаба и </w:t>
      </w:r>
      <w:proofErr w:type="gramStart"/>
      <w:r>
        <w:rPr>
          <w:rFonts w:ascii="Arial" w:hAnsi="Arial" w:cs="Arial"/>
          <w:sz w:val="24"/>
          <w:szCs w:val="24"/>
        </w:rPr>
        <w:t>контролю за</w:t>
      </w:r>
      <w:proofErr w:type="gramEnd"/>
      <w:r>
        <w:rPr>
          <w:rFonts w:ascii="Arial" w:hAnsi="Arial" w:cs="Arial"/>
          <w:sz w:val="24"/>
          <w:szCs w:val="24"/>
        </w:rPr>
        <w:t xml:space="preserve"> их реа</w:t>
      </w:r>
      <w:r>
        <w:rPr>
          <w:rFonts w:ascii="Arial" w:hAnsi="Arial" w:cs="Arial"/>
          <w:sz w:val="24"/>
          <w:szCs w:val="24"/>
        </w:rPr>
        <w:t>лизацией.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5.7. Решения муниципального штаба принимаются простым большинством голосов присутствующих на заседании членов муниципального штаба. В случае р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венства голосов решающим является голос председательствующего на заседании муниципального штаба.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5.8. Р</w:t>
      </w:r>
      <w:r>
        <w:rPr>
          <w:rFonts w:ascii="Arial" w:hAnsi="Arial" w:cs="Arial"/>
          <w:sz w:val="24"/>
          <w:szCs w:val="24"/>
        </w:rPr>
        <w:t>ешения муниципального штаба оформляются в виде протокола, который подписывается председательствующим и секретарем.</w:t>
      </w:r>
    </w:p>
    <w:p w:rsidR="00C93DB0" w:rsidRDefault="005679EF">
      <w:pPr>
        <w:pStyle w:val="10"/>
        <w:shd w:val="clear" w:color="auto" w:fill="auto"/>
        <w:spacing w:before="0" w:after="0" w:line="240" w:lineRule="auto"/>
        <w:ind w:right="18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5.9. Копия протокола заседания муниципального штаба направляется секр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тарем муниципального штаба членам муниципального штаба и лицам, </w:t>
      </w:r>
      <w:r>
        <w:rPr>
          <w:rFonts w:ascii="Arial" w:hAnsi="Arial" w:cs="Arial"/>
          <w:sz w:val="24"/>
          <w:szCs w:val="24"/>
        </w:rPr>
        <w:t>приглаше</w:t>
      </w:r>
      <w:r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ным на заседание муниципального штаба, в течение трех рабочих дней после его подписания.</w:t>
      </w:r>
    </w:p>
    <w:p w:rsidR="00C93DB0" w:rsidRDefault="00C93DB0">
      <w:pPr>
        <w:pStyle w:val="10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</w:p>
    <w:p w:rsidR="00C93DB0" w:rsidRDefault="00C93DB0">
      <w:pPr>
        <w:pStyle w:val="20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C93DB0" w:rsidRDefault="00C93DB0">
      <w:pPr>
        <w:rPr>
          <w:rFonts w:ascii="Arial" w:hAnsi="Arial" w:cs="Arial"/>
          <w:sz w:val="24"/>
          <w:szCs w:val="24"/>
        </w:rPr>
      </w:pPr>
    </w:p>
    <w:sectPr w:rsidR="00C93DB0" w:rsidSect="00C93DB0">
      <w:pgSz w:w="11906" w:h="16838"/>
      <w:pgMar w:top="709" w:right="566" w:bottom="993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23A"/>
    <w:multiLevelType w:val="multilevel"/>
    <w:tmpl w:val="7604E7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ED6A03"/>
    <w:multiLevelType w:val="multilevel"/>
    <w:tmpl w:val="A40AA046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  <w:rPr>
        <w:color w:val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color w:val="000000"/>
      </w:rPr>
    </w:lvl>
  </w:abstractNum>
  <w:abstractNum w:abstractNumId="2">
    <w:nsid w:val="792A1923"/>
    <w:multiLevelType w:val="multilevel"/>
    <w:tmpl w:val="B6E01D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color w:val="00000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93DB0"/>
    <w:rsid w:val="005679EF"/>
    <w:rsid w:val="00C9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3228F5"/>
    <w:pPr>
      <w:suppressAutoHyphens w:val="0"/>
      <w:spacing w:beforeAutospacing="1" w:afterAutospacing="1"/>
      <w:jc w:val="left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D3D2F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rsid w:val="00C758A3"/>
    <w:rPr>
      <w:color w:val="0000FF"/>
      <w:u w:val="single"/>
    </w:rPr>
  </w:style>
  <w:style w:type="character" w:customStyle="1" w:styleId="docdata">
    <w:name w:val="docdata"/>
    <w:basedOn w:val="a0"/>
    <w:qFormat/>
    <w:rsid w:val="00C758A3"/>
  </w:style>
  <w:style w:type="character" w:customStyle="1" w:styleId="1">
    <w:name w:val="Заголовок 1 Знак"/>
    <w:basedOn w:val="a0"/>
    <w:link w:val="Heading1"/>
    <w:uiPriority w:val="9"/>
    <w:qFormat/>
    <w:rsid w:val="003228F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onsPlusNormal">
    <w:name w:val="ConsPlusNormal Знак"/>
    <w:link w:val="ConsPlusNormal0"/>
    <w:qFormat/>
    <w:locked/>
    <w:rsid w:val="0023440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qFormat/>
    <w:rsid w:val="00F971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0"/>
    <w:qFormat/>
    <w:rsid w:val="00F971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Exact">
    <w:name w:val="Подпись к картинке Exact"/>
    <w:basedOn w:val="a0"/>
    <w:link w:val="a9"/>
    <w:qFormat/>
    <w:rsid w:val="00F55601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Heading">
    <w:name w:val="Heading"/>
    <w:basedOn w:val="a"/>
    <w:next w:val="aa"/>
    <w:qFormat/>
    <w:rsid w:val="00154AA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154AA0"/>
    <w:pPr>
      <w:spacing w:after="140" w:line="276" w:lineRule="auto"/>
    </w:pPr>
  </w:style>
  <w:style w:type="paragraph" w:styleId="ab">
    <w:name w:val="List"/>
    <w:basedOn w:val="aa"/>
    <w:rsid w:val="00154AA0"/>
    <w:rPr>
      <w:rFonts w:cs="Arial Unicode MS"/>
    </w:rPr>
  </w:style>
  <w:style w:type="paragraph" w:customStyle="1" w:styleId="Caption">
    <w:name w:val="Caption"/>
    <w:basedOn w:val="a"/>
    <w:qFormat/>
    <w:rsid w:val="00C93DB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154AA0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154AA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D3D2F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23440F"/>
    <w:pPr>
      <w:widowControl w:val="0"/>
      <w:suppressAutoHyphens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Заголовок №2"/>
    <w:basedOn w:val="a"/>
    <w:link w:val="2"/>
    <w:qFormat/>
    <w:rsid w:val="00F971AB"/>
    <w:pPr>
      <w:widowControl w:val="0"/>
      <w:shd w:val="clear" w:color="auto" w:fill="FFFFFF"/>
      <w:suppressAutoHyphens w:val="0"/>
      <w:spacing w:after="300" w:line="322" w:lineRule="exact"/>
      <w:ind w:hanging="1520"/>
      <w:jc w:val="center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0">
    <w:name w:val="Основной текст1"/>
    <w:basedOn w:val="a"/>
    <w:link w:val="a8"/>
    <w:qFormat/>
    <w:rsid w:val="00F971AB"/>
    <w:pPr>
      <w:widowControl w:val="0"/>
      <w:shd w:val="clear" w:color="auto" w:fill="FFFFFF"/>
      <w:suppressAutoHyphens w:val="0"/>
      <w:spacing w:before="240" w:after="24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a9">
    <w:name w:val="Подпись к картинке"/>
    <w:basedOn w:val="a"/>
    <w:link w:val="Exact"/>
    <w:qFormat/>
    <w:rsid w:val="00F55601"/>
    <w:pPr>
      <w:widowControl w:val="0"/>
      <w:shd w:val="clear" w:color="auto" w:fill="FFFFFF"/>
      <w:suppressAutoHyphens w:val="0"/>
      <w:spacing w:line="317" w:lineRule="exact"/>
      <w:jc w:val="left"/>
    </w:pPr>
    <w:rPr>
      <w:rFonts w:ascii="Times New Roman" w:eastAsia="Times New Roman" w:hAnsi="Times New Roman"/>
      <w:spacing w:val="2"/>
    </w:rPr>
  </w:style>
  <w:style w:type="table" w:styleId="ac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7081</Characters>
  <Application>Microsoft Office Word</Application>
  <DocSecurity>0</DocSecurity>
  <Lines>59</Lines>
  <Paragraphs>16</Paragraphs>
  <ScaleCrop>false</ScaleCrop>
  <Company>office 2007 rus ent: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2</cp:revision>
  <cp:lastPrinted>2026-07-10T06:21:00Z</cp:lastPrinted>
  <dcterms:created xsi:type="dcterms:W3CDTF">2026-07-13T09:37:00Z</dcterms:created>
  <dcterms:modified xsi:type="dcterms:W3CDTF">2026-07-13T09:37:00Z</dcterms:modified>
  <dc:language>ru-RU</dc:language>
</cp:coreProperties>
</file>