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046" w:rsidRDefault="00810754">
      <w:pPr>
        <w:jc w:val="center"/>
      </w:pPr>
      <w:r>
        <w:rPr>
          <w:noProof/>
        </w:rPr>
        <w:drawing>
          <wp:inline distT="0" distB="0" distL="0" distR="0">
            <wp:extent cx="742950" cy="904875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1046" w:rsidRDefault="00B21046">
      <w:pPr>
        <w:jc w:val="both"/>
        <w:rPr>
          <w:rFonts w:ascii="Arial" w:hAnsi="Arial" w:cs="Arial"/>
        </w:rPr>
      </w:pPr>
    </w:p>
    <w:p w:rsidR="00B21046" w:rsidRDefault="0081075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РЫБИНСКИЙ МУНИЦИПАЛЬНЫЙ ОКРУГ</w:t>
      </w:r>
    </w:p>
    <w:p w:rsidR="00B21046" w:rsidRDefault="0081075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КРАСНОЯРСКОГО КРАЯ</w:t>
      </w:r>
    </w:p>
    <w:p w:rsidR="00B21046" w:rsidRDefault="00B21046">
      <w:pPr>
        <w:jc w:val="center"/>
        <w:rPr>
          <w:rFonts w:ascii="Arial" w:hAnsi="Arial" w:cs="Arial"/>
        </w:rPr>
      </w:pPr>
    </w:p>
    <w:p w:rsidR="00B21046" w:rsidRDefault="0081075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АДМИНИСТРАЦИЯ РЫБИНСКОГО МУНИЦИПАЛЬНОГО   ОКРУГА</w:t>
      </w:r>
    </w:p>
    <w:p w:rsidR="00B21046" w:rsidRDefault="00B21046">
      <w:pPr>
        <w:jc w:val="center"/>
        <w:rPr>
          <w:rFonts w:ascii="Arial" w:hAnsi="Arial" w:cs="Arial"/>
          <w:b/>
        </w:rPr>
      </w:pPr>
    </w:p>
    <w:p w:rsidR="00B21046" w:rsidRDefault="0081075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ПОСТАНОВЛЕНИЕ </w:t>
      </w:r>
    </w:p>
    <w:p w:rsidR="00B21046" w:rsidRDefault="0081075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anchor distT="0" distB="0" distL="0" distR="0" simplePos="0" relativeHeight="3" behindDoc="0" locked="0" layoutInCell="0" allowOverlap="1">
            <wp:simplePos x="0" y="0"/>
            <wp:positionH relativeFrom="character">
              <wp:posOffset>-3048635</wp:posOffset>
            </wp:positionH>
            <wp:positionV relativeFrom="line">
              <wp:posOffset>163830</wp:posOffset>
            </wp:positionV>
            <wp:extent cx="2558415" cy="360045"/>
            <wp:effectExtent l="19050" t="0" r="0" b="0"/>
            <wp:wrapNone/>
            <wp:docPr id="2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415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21046" w:rsidRDefault="0081075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г. Бородино</w:t>
      </w:r>
    </w:p>
    <w:p w:rsidR="00B21046" w:rsidRDefault="00B21046">
      <w:pPr>
        <w:ind w:left="2832" w:right="-5" w:firstLine="708"/>
        <w:jc w:val="both"/>
        <w:rPr>
          <w:rFonts w:ascii="Arial" w:hAnsi="Arial" w:cs="Arial"/>
          <w:color w:val="FF0000"/>
        </w:rPr>
      </w:pPr>
    </w:p>
    <w:p w:rsidR="00B21046" w:rsidRDefault="0081075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Об утверждении </w:t>
      </w:r>
      <w:proofErr w:type="gramStart"/>
      <w:r>
        <w:rPr>
          <w:rFonts w:ascii="Arial" w:hAnsi="Arial" w:cs="Arial"/>
        </w:rPr>
        <w:t>Порядка установления фактов проживания граждан</w:t>
      </w:r>
      <w:proofErr w:type="gramEnd"/>
      <w:r>
        <w:rPr>
          <w:rFonts w:ascii="Arial" w:hAnsi="Arial" w:cs="Arial"/>
        </w:rPr>
        <w:t xml:space="preserve"> в жилых помещениях, находящихся в зоне чрезвычайной </w:t>
      </w:r>
      <w:r>
        <w:rPr>
          <w:rFonts w:ascii="Arial" w:hAnsi="Arial" w:cs="Arial"/>
        </w:rPr>
        <w:t>ситуации, нарушения условий их жизнедеятельности и утраты ими имущества в результате чрезвычайных ситуаций природного и техногенного характера на территории Рыбинского муниципального округа Красноярского края</w:t>
      </w:r>
    </w:p>
    <w:p w:rsidR="00B21046" w:rsidRDefault="00B21046">
      <w:pPr>
        <w:ind w:firstLine="709"/>
        <w:jc w:val="both"/>
        <w:rPr>
          <w:rFonts w:ascii="Arial" w:hAnsi="Arial" w:cs="Arial"/>
        </w:rPr>
      </w:pPr>
    </w:p>
    <w:p w:rsidR="00B21046" w:rsidRDefault="00B21046">
      <w:pPr>
        <w:ind w:firstLine="709"/>
        <w:jc w:val="both"/>
        <w:rPr>
          <w:rFonts w:ascii="Arial" w:hAnsi="Arial" w:cs="Arial"/>
        </w:rPr>
      </w:pPr>
    </w:p>
    <w:p w:rsidR="00B21046" w:rsidRDefault="00810754">
      <w:pPr>
        <w:ind w:firstLine="709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В соответствии с подпунктом «</w:t>
      </w:r>
      <w:proofErr w:type="spellStart"/>
      <w:r>
        <w:rPr>
          <w:rFonts w:ascii="Arial" w:hAnsi="Arial" w:cs="Arial"/>
        </w:rPr>
        <w:t>п</w:t>
      </w:r>
      <w:proofErr w:type="spellEnd"/>
      <w:r>
        <w:rPr>
          <w:rFonts w:ascii="Arial" w:hAnsi="Arial" w:cs="Arial"/>
        </w:rPr>
        <w:t>» пункта 2 стат</w:t>
      </w:r>
      <w:r>
        <w:rPr>
          <w:rFonts w:ascii="Arial" w:hAnsi="Arial" w:cs="Arial"/>
        </w:rPr>
        <w:t>ьи 11 Федерального закона от 21.12.1994 № 68-ФЗ «О защите населения и территорий от чрезвычайных ситуаций природного и техногенного характера», постановлением Правительства Российской Федерации от 28.12.2019 № 1928 «Об утверждении Правил предоставления ины</w:t>
      </w:r>
      <w:r>
        <w:rPr>
          <w:rFonts w:ascii="Arial" w:hAnsi="Arial" w:cs="Arial"/>
        </w:rPr>
        <w:t>х межбюджетных трансфертов из федерального бюджета, источником финансового обеспечения которых являются бюджетные ассигнования резервного фонда Правительства Российской Федерации, бюджетам субъектов Российской Федерации на</w:t>
      </w:r>
      <w:proofErr w:type="gramEnd"/>
      <w:r>
        <w:rPr>
          <w:rFonts w:ascii="Arial" w:hAnsi="Arial" w:cs="Arial"/>
        </w:rPr>
        <w:t xml:space="preserve"> финансовое обеспечение отдельных </w:t>
      </w:r>
      <w:r>
        <w:rPr>
          <w:rFonts w:ascii="Arial" w:hAnsi="Arial" w:cs="Arial"/>
        </w:rPr>
        <w:t xml:space="preserve">мер по ликвидации чрезвычайных ситуаций природного и техногенного характера, осуществления компенсационных выплат </w:t>
      </w:r>
      <w:proofErr w:type="gramStart"/>
      <w:r>
        <w:rPr>
          <w:rFonts w:ascii="Arial" w:hAnsi="Arial" w:cs="Arial"/>
        </w:rPr>
        <w:t>физическим</w:t>
      </w:r>
      <w:proofErr w:type="gramEnd"/>
      <w:r>
        <w:rPr>
          <w:rFonts w:ascii="Arial" w:hAnsi="Arial" w:cs="Arial"/>
        </w:rPr>
        <w:t xml:space="preserve"> и юридическим лицам, которым был причинен ущерб в результате террористического акта, и возмещения вреда, причиненного при пресечени</w:t>
      </w:r>
      <w:r>
        <w:rPr>
          <w:rFonts w:ascii="Arial" w:hAnsi="Arial" w:cs="Arial"/>
        </w:rPr>
        <w:t>и террористического акта правомерными действиями», руководствуясь Уставом Рыбинского муниципального округа Красноярского края, ПОСТАНОВЛЯЮ:</w:t>
      </w:r>
    </w:p>
    <w:p w:rsidR="00B21046" w:rsidRDefault="00810754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1. Утвердить Порядок установления фактов проживания граждан в жилых помещениях, находящихся в зоне чрезвычайной ситу</w:t>
      </w:r>
      <w:r>
        <w:rPr>
          <w:rFonts w:ascii="Arial" w:hAnsi="Arial" w:cs="Arial"/>
        </w:rPr>
        <w:t>ации, нарушения условий их жизнедеятельности и утраты ими имущества в результате чрезвычайных ситуаций природного и техногенного характера на территории Рыбинского муниципального округа Красноярского края согласно приложению.</w:t>
      </w:r>
    </w:p>
    <w:p w:rsidR="00B21046" w:rsidRDefault="00810754">
      <w:pPr>
        <w:pStyle w:val="ad"/>
        <w:spacing w:beforeAutospacing="0" w:afterAutospacing="0"/>
        <w:ind w:left="132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2. Считать утратившими силу:</w:t>
      </w:r>
    </w:p>
    <w:p w:rsidR="00B21046" w:rsidRDefault="00810754">
      <w:pPr>
        <w:pStyle w:val="ConsPlusTitle"/>
        <w:widowControl/>
        <w:jc w:val="both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п</w:t>
      </w:r>
      <w:r>
        <w:rPr>
          <w:rFonts w:ascii="Arial" w:hAnsi="Arial" w:cs="Arial"/>
          <w:b w:val="0"/>
        </w:rPr>
        <w:t>остановление Администрации Рыбинского района от 20.08.2024 № 555-п</w:t>
      </w:r>
      <w:r>
        <w:rPr>
          <w:rFonts w:ascii="Arial" w:hAnsi="Arial" w:cs="Arial"/>
        </w:rPr>
        <w:t xml:space="preserve"> «</w:t>
      </w:r>
      <w:r>
        <w:rPr>
          <w:rFonts w:ascii="Arial" w:hAnsi="Arial" w:cs="Arial"/>
          <w:b w:val="0"/>
        </w:rPr>
        <w:t xml:space="preserve">Об утверждении </w:t>
      </w:r>
      <w:proofErr w:type="gramStart"/>
      <w:r>
        <w:rPr>
          <w:rFonts w:ascii="Arial" w:hAnsi="Arial" w:cs="Arial"/>
          <w:b w:val="0"/>
        </w:rPr>
        <w:t>Порядка установления фактов проживания граждан</w:t>
      </w:r>
      <w:proofErr w:type="gramEnd"/>
      <w:r>
        <w:rPr>
          <w:rFonts w:ascii="Arial" w:hAnsi="Arial" w:cs="Arial"/>
          <w:b w:val="0"/>
        </w:rPr>
        <w:t xml:space="preserve"> в жилых помещениях, находящихся в зоне чрезвычайной ситуации, нарушения условий их жизнедеятельности и утраты ими имущества в </w:t>
      </w:r>
      <w:r>
        <w:rPr>
          <w:rFonts w:ascii="Arial" w:hAnsi="Arial" w:cs="Arial"/>
          <w:b w:val="0"/>
        </w:rPr>
        <w:t>результате чрезвычайных ситуаций природного и техногенного характера на территории Рыбинского района»;</w:t>
      </w:r>
    </w:p>
    <w:p w:rsidR="00B21046" w:rsidRDefault="0081075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постановление Администрации города Бородино  от 02</w:t>
      </w:r>
      <w:r>
        <w:rPr>
          <w:rStyle w:val="aa"/>
          <w:rFonts w:ascii="Arial" w:hAnsi="Arial" w:cs="Arial"/>
          <w:b w:val="0"/>
          <w:color w:val="000000"/>
        </w:rPr>
        <w:t xml:space="preserve">.08.2024 № 509-Пр </w:t>
      </w:r>
      <w:r>
        <w:rPr>
          <w:rFonts w:ascii="Arial" w:hAnsi="Arial" w:cs="Arial"/>
        </w:rPr>
        <w:t xml:space="preserve">«Об утверждении </w:t>
      </w:r>
      <w:proofErr w:type="gramStart"/>
      <w:r>
        <w:rPr>
          <w:rFonts w:ascii="Arial" w:hAnsi="Arial" w:cs="Arial"/>
        </w:rPr>
        <w:t>Порядка установления фактов проживания граждан</w:t>
      </w:r>
      <w:proofErr w:type="gramEnd"/>
      <w:r>
        <w:rPr>
          <w:rFonts w:ascii="Arial" w:hAnsi="Arial" w:cs="Arial"/>
        </w:rPr>
        <w:t xml:space="preserve"> в жилых помещениях, </w:t>
      </w:r>
      <w:r>
        <w:rPr>
          <w:rFonts w:ascii="Arial" w:hAnsi="Arial" w:cs="Arial"/>
        </w:rPr>
        <w:t>находящихся в зоне чрезвычайной ситуации, нарушения условий их жизнедеятельности и утраты ими имущества в результате чрезвычайных ситуаций природного и техногенного характера на территории</w:t>
      </w:r>
      <w:r>
        <w:rPr>
          <w:rStyle w:val="aa"/>
          <w:rFonts w:ascii="Arial" w:hAnsi="Arial" w:cs="Arial"/>
          <w:b w:val="0"/>
          <w:color w:val="000000"/>
        </w:rPr>
        <w:t xml:space="preserve"> города Бородино».</w:t>
      </w:r>
    </w:p>
    <w:p w:rsidR="00B21046" w:rsidRDefault="00810754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 xml:space="preserve">3. </w:t>
      </w:r>
      <w:proofErr w:type="gramStart"/>
      <w:r>
        <w:rPr>
          <w:rFonts w:ascii="Arial" w:hAnsi="Arial" w:cs="Arial"/>
          <w:color w:val="000000"/>
        </w:rPr>
        <w:t>Контроль за</w:t>
      </w:r>
      <w:proofErr w:type="gramEnd"/>
      <w:r>
        <w:rPr>
          <w:rFonts w:ascii="Arial" w:hAnsi="Arial" w:cs="Arial"/>
          <w:color w:val="000000"/>
        </w:rPr>
        <w:t xml:space="preserve"> выполнением постановления оставляю</w:t>
      </w:r>
      <w:r>
        <w:rPr>
          <w:rFonts w:ascii="Arial" w:hAnsi="Arial" w:cs="Arial"/>
          <w:color w:val="000000"/>
        </w:rPr>
        <w:t xml:space="preserve"> за собой.</w:t>
      </w:r>
    </w:p>
    <w:p w:rsidR="00B21046" w:rsidRDefault="00810754">
      <w:pPr>
        <w:ind w:firstLine="709"/>
        <w:jc w:val="both"/>
        <w:rPr>
          <w:rFonts w:ascii="Arial" w:eastAsia="Calibri" w:hAnsi="Arial" w:cs="Arial"/>
        </w:rPr>
      </w:pPr>
      <w:r>
        <w:rPr>
          <w:rFonts w:ascii="Arial" w:hAnsi="Arial" w:cs="Arial"/>
          <w:bCs/>
          <w:lang w:eastAsia="ar-SA"/>
        </w:rPr>
        <w:t xml:space="preserve">4. </w:t>
      </w:r>
      <w:r>
        <w:rPr>
          <w:rFonts w:ascii="Arial" w:eastAsia="Calibri" w:hAnsi="Arial" w:cs="Arial"/>
        </w:rPr>
        <w:t xml:space="preserve">Обнародовать постановление на официальном сайте администрации Рыбинского муниципального округа (https://rmo-24.gosuslugi.ru/) в </w:t>
      </w:r>
      <w:proofErr w:type="spellStart"/>
      <w:r>
        <w:rPr>
          <w:rFonts w:ascii="Arial" w:eastAsia="Calibri" w:hAnsi="Arial" w:cs="Arial"/>
        </w:rPr>
        <w:t>информационной-телекоммуникационной</w:t>
      </w:r>
      <w:proofErr w:type="spellEnd"/>
      <w:r>
        <w:rPr>
          <w:rFonts w:ascii="Arial" w:eastAsia="Calibri" w:hAnsi="Arial" w:cs="Arial"/>
        </w:rPr>
        <w:t xml:space="preserve"> сети интернет. </w:t>
      </w:r>
    </w:p>
    <w:p w:rsidR="00B21046" w:rsidRDefault="00810754">
      <w:pPr>
        <w:ind w:right="-1" w:firstLine="708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5. </w:t>
      </w:r>
      <w:r>
        <w:rPr>
          <w:rFonts w:ascii="Arial" w:hAnsi="Arial" w:cs="Arial"/>
          <w:color w:val="000000"/>
          <w:shd w:val="clear" w:color="auto" w:fill="FFFFFF"/>
        </w:rPr>
        <w:t xml:space="preserve">Настоящее постановление вступает в силу в день, следующий </w:t>
      </w:r>
      <w:r>
        <w:rPr>
          <w:rFonts w:ascii="Arial" w:hAnsi="Arial" w:cs="Arial"/>
          <w:color w:val="000000"/>
          <w:shd w:val="clear" w:color="auto" w:fill="FFFFFF"/>
        </w:rPr>
        <w:t>за днем его официального опубликования в газетах «Бородинский вестник», «Голос времени».</w:t>
      </w:r>
    </w:p>
    <w:p w:rsidR="00B21046" w:rsidRDefault="00B21046">
      <w:pPr>
        <w:ind w:right="283"/>
        <w:rPr>
          <w:rFonts w:ascii="Arial" w:hAnsi="Arial" w:cs="Arial"/>
        </w:rPr>
      </w:pPr>
    </w:p>
    <w:p w:rsidR="00810754" w:rsidRDefault="00810754">
      <w:pPr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Временно исполняющий </w:t>
      </w:r>
    </w:p>
    <w:p w:rsidR="00B21046" w:rsidRDefault="00810754">
      <w:pPr>
        <w:rPr>
          <w:rFonts w:ascii="Arial" w:hAnsi="Arial" w:cs="Arial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полномочия </w:t>
      </w:r>
      <w:bookmarkStart w:id="0" w:name="_GoBack"/>
      <w:r>
        <w:rPr>
          <w:rFonts w:ascii="Arial" w:hAnsi="Arial" w:cs="Arial"/>
          <w:color w:val="000000"/>
          <w:shd w:val="clear" w:color="auto" w:fill="FFFFFF"/>
        </w:rPr>
        <w:t xml:space="preserve">главы округа </w:t>
      </w:r>
      <w:r>
        <w:rPr>
          <w:rFonts w:ascii="Arial" w:hAnsi="Arial" w:cs="Arial"/>
          <w:color w:val="000000"/>
          <w:shd w:val="clear" w:color="auto" w:fill="FFFFFF"/>
        </w:rPr>
        <w:tab/>
      </w:r>
      <w:r>
        <w:rPr>
          <w:rFonts w:ascii="Arial" w:hAnsi="Arial" w:cs="Arial"/>
          <w:color w:val="000000"/>
          <w:shd w:val="clear" w:color="auto" w:fill="FFFFFF"/>
        </w:rPr>
        <w:tab/>
      </w:r>
      <w:r>
        <w:rPr>
          <w:rFonts w:ascii="Arial" w:hAnsi="Arial" w:cs="Arial"/>
          <w:color w:val="000000"/>
          <w:shd w:val="clear" w:color="auto" w:fill="FFFFFF"/>
        </w:rPr>
        <w:tab/>
      </w:r>
      <w:r>
        <w:rPr>
          <w:rFonts w:ascii="Arial" w:hAnsi="Arial" w:cs="Arial"/>
          <w:color w:val="000000"/>
          <w:shd w:val="clear" w:color="auto" w:fill="FFFFFF"/>
        </w:rPr>
        <w:tab/>
      </w:r>
      <w:r>
        <w:rPr>
          <w:rFonts w:ascii="Arial" w:hAnsi="Arial" w:cs="Arial"/>
          <w:color w:val="000000"/>
          <w:shd w:val="clear" w:color="auto" w:fill="FFFFFF"/>
        </w:rPr>
        <w:tab/>
      </w:r>
      <w:r>
        <w:rPr>
          <w:rFonts w:ascii="Arial" w:hAnsi="Arial" w:cs="Arial"/>
          <w:color w:val="000000"/>
          <w:shd w:val="clear" w:color="auto" w:fill="FFFFFF"/>
        </w:rPr>
        <w:tab/>
        <w:t xml:space="preserve">      </w:t>
      </w:r>
      <w:r>
        <w:rPr>
          <w:rFonts w:ascii="Arial" w:hAnsi="Arial" w:cs="Arial"/>
          <w:color w:val="000000"/>
          <w:shd w:val="clear" w:color="auto" w:fill="FFFFFF"/>
        </w:rPr>
        <w:t xml:space="preserve">А. В. </w:t>
      </w:r>
      <w:proofErr w:type="gramStart"/>
      <w:r>
        <w:rPr>
          <w:rFonts w:ascii="Arial" w:hAnsi="Arial" w:cs="Arial"/>
          <w:color w:val="000000"/>
          <w:shd w:val="clear" w:color="auto" w:fill="FFFFFF"/>
        </w:rPr>
        <w:t>Дворянчик</w:t>
      </w:r>
      <w:bookmarkEnd w:id="0"/>
      <w:proofErr w:type="gramEnd"/>
    </w:p>
    <w:p w:rsidR="00B21046" w:rsidRDefault="00810754">
      <w:pPr>
        <w:ind w:left="2832" w:right="-5" w:firstLine="708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  <w:color w:val="FF0000"/>
        </w:rPr>
        <w:t xml:space="preserve"> </w:t>
      </w:r>
    </w:p>
    <w:p w:rsidR="00B21046" w:rsidRDefault="00B21046">
      <w:pPr>
        <w:ind w:left="2832" w:right="-5" w:firstLine="708"/>
        <w:jc w:val="both"/>
        <w:rPr>
          <w:rFonts w:ascii="Arial" w:hAnsi="Arial" w:cs="Arial"/>
        </w:rPr>
        <w:sectPr w:rsidR="00B21046">
          <w:pgSz w:w="11906" w:h="16838"/>
          <w:pgMar w:top="1134" w:right="850" w:bottom="1134" w:left="1701" w:header="0" w:footer="0" w:gutter="0"/>
          <w:cols w:space="720"/>
          <w:formProt w:val="0"/>
          <w:docGrid w:linePitch="360"/>
        </w:sectPr>
      </w:pPr>
    </w:p>
    <w:p w:rsidR="00B21046" w:rsidRDefault="00810754">
      <w:pPr>
        <w:ind w:left="567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Приложение  </w:t>
      </w:r>
    </w:p>
    <w:p w:rsidR="00B21046" w:rsidRDefault="00810754">
      <w:pPr>
        <w:ind w:left="5670"/>
        <w:jc w:val="both"/>
        <w:rPr>
          <w:rFonts w:ascii="Arial" w:hAnsi="Arial" w:cs="Arial"/>
        </w:rPr>
      </w:pPr>
      <w:r>
        <w:rPr>
          <w:rFonts w:ascii="Arial" w:hAnsi="Arial" w:cs="Arial"/>
        </w:rPr>
        <w:t>к постановлению</w:t>
      </w:r>
    </w:p>
    <w:p w:rsidR="00810754" w:rsidRDefault="00810754">
      <w:pPr>
        <w:ind w:left="5670"/>
        <w:jc w:val="both"/>
        <w:rPr>
          <w:rFonts w:ascii="Arial" w:hAnsi="Arial" w:cs="Arial"/>
        </w:rPr>
      </w:pPr>
      <w:r>
        <w:rPr>
          <w:rFonts w:ascii="Arial" w:hAnsi="Arial" w:cs="Arial"/>
        </w:rPr>
        <w:t>А</w:t>
      </w:r>
      <w:r>
        <w:rPr>
          <w:rFonts w:ascii="Arial" w:hAnsi="Arial" w:cs="Arial"/>
        </w:rPr>
        <w:t xml:space="preserve">дминистрации Рыбинского муниципального округа </w:t>
      </w:r>
    </w:p>
    <w:p w:rsidR="00B21046" w:rsidRDefault="00810754" w:rsidP="00810754">
      <w:pPr>
        <w:ind w:left="5670"/>
        <w:jc w:val="both"/>
      </w:pPr>
      <w:r>
        <w:rPr>
          <w:rFonts w:ascii="Arial" w:hAnsi="Arial" w:cs="Arial"/>
        </w:rPr>
        <w:t xml:space="preserve">от </w:t>
      </w:r>
      <w:r>
        <w:rPr>
          <w:color w:val="FF0000"/>
        </w:rPr>
        <w:t xml:space="preserve"> </w:t>
      </w:r>
      <w:r>
        <w:rPr>
          <w:noProof/>
        </w:rPr>
        <w:drawing>
          <wp:anchor distT="0" distB="0" distL="0" distR="0" simplePos="0" relativeHeight="4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555240" cy="360045"/>
            <wp:effectExtent l="0" t="0" r="0" b="0"/>
            <wp:wrapNone/>
            <wp:docPr id="4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240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</w:rPr>
        <w:t xml:space="preserve"> </w:t>
      </w:r>
    </w:p>
    <w:p w:rsidR="00B21046" w:rsidRDefault="00B21046">
      <w:pPr>
        <w:jc w:val="center"/>
        <w:rPr>
          <w:rFonts w:ascii="Arial" w:hAnsi="Arial" w:cs="Arial"/>
        </w:rPr>
      </w:pPr>
    </w:p>
    <w:p w:rsidR="00B21046" w:rsidRDefault="0081075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Порядок установления фактов проживания граждан в жилых помещениях, находящихся в зоне чрезвычайной ситуации, нарушения условий их жизнедеятельности и утраты ими имущества в результате чрезвычайных ситуаций природного и техногенного характера на территор</w:t>
      </w:r>
      <w:r>
        <w:rPr>
          <w:rFonts w:ascii="Arial" w:hAnsi="Arial" w:cs="Arial"/>
        </w:rPr>
        <w:t>ии Рыбинского муниципального округа  Красноярского края</w:t>
      </w:r>
    </w:p>
    <w:p w:rsidR="00B21046" w:rsidRDefault="00B21046">
      <w:pPr>
        <w:rPr>
          <w:rFonts w:ascii="Arial" w:hAnsi="Arial" w:cs="Arial"/>
        </w:rPr>
      </w:pPr>
    </w:p>
    <w:p w:rsidR="00B21046" w:rsidRDefault="00810754">
      <w:pPr>
        <w:pStyle w:val="a5"/>
        <w:spacing w:after="0" w:line="240" w:lineRule="auto"/>
        <w:ind w:left="2832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1.Общие положения</w:t>
      </w:r>
    </w:p>
    <w:p w:rsidR="00B21046" w:rsidRDefault="00B21046">
      <w:pPr>
        <w:jc w:val="both"/>
        <w:rPr>
          <w:rFonts w:ascii="Arial" w:hAnsi="Arial" w:cs="Arial"/>
        </w:rPr>
      </w:pPr>
    </w:p>
    <w:p w:rsidR="00B21046" w:rsidRDefault="00810754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proofErr w:type="gramStart"/>
      <w:r>
        <w:rPr>
          <w:rFonts w:ascii="Arial" w:hAnsi="Arial" w:cs="Arial"/>
        </w:rPr>
        <w:t>Настоящий порядок установления при ликвидации чрезвычайных ситуаций фактов проживания граждан Российской Федерации, иностранных граждан и лиц без гражданства в жилых помещениях,</w:t>
      </w:r>
      <w:r>
        <w:rPr>
          <w:rFonts w:ascii="Arial" w:hAnsi="Arial" w:cs="Arial"/>
        </w:rPr>
        <w:t xml:space="preserve"> находящихся в зоне чрезвычайной ситуации, нарушения условий их жизнедеятельности и утраты ими имущества в результате чрезвычайной ситуации на территории Рыбинского муниципального округа Красноярского края (далее - Порядок) разработан с целью осуществления</w:t>
      </w:r>
      <w:r>
        <w:rPr>
          <w:rFonts w:ascii="Arial" w:hAnsi="Arial" w:cs="Arial"/>
        </w:rPr>
        <w:t xml:space="preserve"> полномочий, определенных Федеральным законом от 21.12.1994 № 68-ФЗ «О защите</w:t>
      </w:r>
      <w:proofErr w:type="gramEnd"/>
      <w:r>
        <w:rPr>
          <w:rFonts w:ascii="Arial" w:hAnsi="Arial" w:cs="Arial"/>
        </w:rPr>
        <w:t xml:space="preserve"> населения и территорий от чрезвычайных ситуаций природного и техногенного характера».</w:t>
      </w:r>
    </w:p>
    <w:p w:rsidR="00B21046" w:rsidRDefault="00810754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proofErr w:type="gramStart"/>
      <w:r>
        <w:rPr>
          <w:rFonts w:ascii="Arial" w:hAnsi="Arial" w:cs="Arial"/>
        </w:rPr>
        <w:t>В целях установления при ликвидации чрезвычайных ситуаций фактов проживания граждан Росси</w:t>
      </w:r>
      <w:r>
        <w:rPr>
          <w:rFonts w:ascii="Arial" w:hAnsi="Arial" w:cs="Arial"/>
        </w:rPr>
        <w:t>йской Федерации, иностранных граждан и лиц без гражданства в жилых помещениях, находящихся в зоне чрезвычайной ситуации, нарушения условий их жизнедеятельности и утраты ими имущества в результате чрезвычайной ситуации на территории Рыбинского муниципальног</w:t>
      </w:r>
      <w:r>
        <w:rPr>
          <w:rFonts w:ascii="Arial" w:hAnsi="Arial" w:cs="Arial"/>
        </w:rPr>
        <w:t>о округа муниципального округа Красноярского края создается комиссия в составе не менее трех человек, состав и порядок работы которой</w:t>
      </w:r>
      <w:proofErr w:type="gramEnd"/>
      <w:r>
        <w:rPr>
          <w:rFonts w:ascii="Arial" w:hAnsi="Arial" w:cs="Arial"/>
        </w:rPr>
        <w:t xml:space="preserve"> утверждается постановлением администрации Рыбинского муниципального округа  Красноярского края.</w:t>
      </w:r>
    </w:p>
    <w:p w:rsidR="00B21046" w:rsidRDefault="00B21046">
      <w:pPr>
        <w:ind w:firstLine="709"/>
        <w:jc w:val="both"/>
        <w:rPr>
          <w:rFonts w:ascii="Arial" w:hAnsi="Arial" w:cs="Arial"/>
        </w:rPr>
      </w:pPr>
    </w:p>
    <w:p w:rsidR="00B21046" w:rsidRDefault="00810754">
      <w:pPr>
        <w:ind w:left="708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2. Установление фактов пр</w:t>
      </w:r>
      <w:r>
        <w:rPr>
          <w:rFonts w:ascii="Arial" w:hAnsi="Arial" w:cs="Arial"/>
        </w:rPr>
        <w:t>оживания граждан в жилых помещениях, находящихся в зоне чрезвычайной ситуации</w:t>
      </w:r>
    </w:p>
    <w:p w:rsidR="00B21046" w:rsidRDefault="00B21046">
      <w:pPr>
        <w:ind w:firstLine="709"/>
        <w:jc w:val="both"/>
        <w:rPr>
          <w:rFonts w:ascii="Arial" w:hAnsi="Arial" w:cs="Arial"/>
        </w:rPr>
      </w:pPr>
    </w:p>
    <w:p w:rsidR="00B21046" w:rsidRDefault="00810754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 Факты проживания граждан от 14 лет и старше в жилых помещениях, находящихся в зоне чрезвычайной ситуации, устанавливается решением комиссии на основании следующих критериев:</w:t>
      </w:r>
    </w:p>
    <w:p w:rsidR="00B21046" w:rsidRDefault="00810754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а) гражданин зарегистрирован по месту жительства в жилом помещении, которое попало в зону чрезвычайной ситуации, при введении режима чрезвычайной ситуации для соответствующих органов управления и сил единой государственной системы предупреждения и ликвидац</w:t>
      </w:r>
      <w:r>
        <w:rPr>
          <w:rFonts w:ascii="Arial" w:hAnsi="Arial" w:cs="Arial"/>
        </w:rPr>
        <w:t>ии чрезвычайных ситуаций;</w:t>
      </w:r>
    </w:p>
    <w:p w:rsidR="00B21046" w:rsidRDefault="00810754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б) гражданин зарегистрирован по месту пребывания в жилом помещении, которое попало в зону чрезвычайной ситуации, при введении режима чрезвычайной ситуации для соответствующих органов управления и сил единой государственной системы</w:t>
      </w:r>
      <w:r>
        <w:rPr>
          <w:rFonts w:ascii="Arial" w:hAnsi="Arial" w:cs="Arial"/>
        </w:rPr>
        <w:t xml:space="preserve"> предупреждения и ликвидации чрезвычайных ситуаций;</w:t>
      </w:r>
    </w:p>
    <w:p w:rsidR="00B21046" w:rsidRDefault="00810754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в) имеется договор аренды жилого помещения, которое попало в зону чрезвычайной ситуации;</w:t>
      </w:r>
    </w:p>
    <w:p w:rsidR="00B21046" w:rsidRDefault="00810754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г) имеется договор социального найма жилого помещения, которое попало в зону чрезвычайной ситуации;</w:t>
      </w:r>
    </w:p>
    <w:p w:rsidR="00B21046" w:rsidRDefault="00B21046">
      <w:pPr>
        <w:ind w:firstLine="709"/>
        <w:jc w:val="both"/>
        <w:rPr>
          <w:rFonts w:ascii="Arial" w:hAnsi="Arial" w:cs="Arial"/>
        </w:rPr>
      </w:pPr>
    </w:p>
    <w:p w:rsidR="00B21046" w:rsidRDefault="00810754">
      <w:pPr>
        <w:ind w:firstLine="709"/>
        <w:jc w:val="both"/>
        <w:rPr>
          <w:rFonts w:ascii="Arial" w:hAnsi="Arial" w:cs="Arial"/>
          <w:color w:val="000000"/>
          <w:shd w:val="clear" w:color="auto" w:fill="FFFFFF"/>
        </w:rPr>
      </w:pPr>
      <w:proofErr w:type="spellStart"/>
      <w:r>
        <w:rPr>
          <w:rFonts w:ascii="Arial" w:hAnsi="Arial" w:cs="Arial"/>
          <w:color w:val="000000"/>
          <w:shd w:val="clear" w:color="auto" w:fill="FFFFFF"/>
        </w:rPr>
        <w:lastRenderedPageBreak/>
        <w:t>д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>) имеются спр</w:t>
      </w:r>
      <w:r>
        <w:rPr>
          <w:rFonts w:ascii="Arial" w:hAnsi="Arial" w:cs="Arial"/>
          <w:color w:val="000000"/>
          <w:shd w:val="clear" w:color="auto" w:fill="FFFFFF"/>
        </w:rPr>
        <w:t>авки с места работы или учебы, справки медицинских организаций, подтверждающие проживание гражданина в зоне чрезвычайной ситуации до введения режима чрезвычайной ситуации для соответствующих органов управления и сил единой государственной системы предупреж</w:t>
      </w:r>
      <w:r>
        <w:rPr>
          <w:rFonts w:ascii="Arial" w:hAnsi="Arial" w:cs="Arial"/>
          <w:color w:val="000000"/>
          <w:shd w:val="clear" w:color="auto" w:fill="FFFFFF"/>
        </w:rPr>
        <w:t xml:space="preserve">дения и ликвидации чрезвычайных ситуаций; </w:t>
      </w:r>
    </w:p>
    <w:p w:rsidR="00B21046" w:rsidRDefault="00810754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  <w:shd w:val="clear" w:color="auto" w:fill="FFFFFF"/>
        </w:rPr>
        <w:t>е) имеются документы, подтверждающие оказание медицинских, образовательных, социальных услуг и услуг почтовой связи;</w:t>
      </w:r>
    </w:p>
    <w:p w:rsidR="00B21046" w:rsidRDefault="00810754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ж) иные сведения, которые могут быть предоставлены гражданином в инициативном порядке, получение</w:t>
      </w:r>
      <w:r>
        <w:rPr>
          <w:rFonts w:ascii="Arial" w:hAnsi="Arial" w:cs="Arial"/>
        </w:rPr>
        <w:t xml:space="preserve"> которых не потребует от заявителя обращения за получением государственных (муниципальных) услуг, услуг организаций.</w:t>
      </w:r>
    </w:p>
    <w:p w:rsidR="00B21046" w:rsidRDefault="0081075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>2. Исчерпывающие основания, необходимые для принятия решения комиссией об установлении фактов проживания граждан от 14 лет и старше в жил</w:t>
      </w:r>
      <w:r>
        <w:rPr>
          <w:rFonts w:ascii="Arial" w:hAnsi="Arial" w:cs="Arial"/>
        </w:rPr>
        <w:t>ых помещениях, находящихся в зоне чрезвычайной ситуации, определяются постановлением администрации Рыбинского муниципального округа Красноярского края на основании сведений, указанных в пункте 1 раздела 2  настоящего Порядка.</w:t>
      </w:r>
    </w:p>
    <w:p w:rsidR="00B21046" w:rsidRDefault="00810754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3. Факты проживания детей в во</w:t>
      </w:r>
      <w:r>
        <w:rPr>
          <w:rFonts w:ascii="Arial" w:hAnsi="Arial" w:cs="Arial"/>
        </w:rPr>
        <w:t>зрасте до 14 лет в жилых помещениях, находящихся в зоне чрезвычайной ситуации, устанавливается решением комиссии, если установлен факт проживания в жилом помещении, находящемся в зоне чрезвычайной ситуации, хотя бы одного из родителей (усыновителей, опекун</w:t>
      </w:r>
      <w:r>
        <w:rPr>
          <w:rFonts w:ascii="Arial" w:hAnsi="Arial" w:cs="Arial"/>
        </w:rPr>
        <w:t>ов), с которым проживает ребенок.</w:t>
      </w:r>
    </w:p>
    <w:p w:rsidR="00B21046" w:rsidRDefault="00B21046">
      <w:pPr>
        <w:jc w:val="center"/>
        <w:rPr>
          <w:rFonts w:ascii="Arial" w:hAnsi="Arial" w:cs="Arial"/>
        </w:rPr>
      </w:pPr>
    </w:p>
    <w:p w:rsidR="00B21046" w:rsidRDefault="00810754">
      <w:pPr>
        <w:pStyle w:val="a5"/>
        <w:spacing w:after="0" w:line="240" w:lineRule="auto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Установление </w:t>
      </w:r>
      <w:proofErr w:type="gramStart"/>
      <w:r>
        <w:rPr>
          <w:rFonts w:ascii="Arial" w:hAnsi="Arial" w:cs="Arial"/>
          <w:sz w:val="24"/>
          <w:szCs w:val="24"/>
        </w:rPr>
        <w:t>фактов нарушения условий жизнедеятельности граждан</w:t>
      </w:r>
      <w:proofErr w:type="gramEnd"/>
      <w:r>
        <w:rPr>
          <w:rFonts w:ascii="Arial" w:hAnsi="Arial" w:cs="Arial"/>
          <w:sz w:val="24"/>
          <w:szCs w:val="24"/>
        </w:rPr>
        <w:t xml:space="preserve"> в результате чрезвычайной ситуации</w:t>
      </w:r>
    </w:p>
    <w:p w:rsidR="00B21046" w:rsidRDefault="00B21046">
      <w:pPr>
        <w:ind w:firstLine="709"/>
        <w:jc w:val="both"/>
        <w:rPr>
          <w:rFonts w:ascii="Arial" w:hAnsi="Arial" w:cs="Arial"/>
        </w:rPr>
      </w:pPr>
    </w:p>
    <w:p w:rsidR="00B21046" w:rsidRDefault="00810754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Факты нарушения условий жизнедеятельности граждан в результате чрезвычайной ситуации определяется наличием либо </w:t>
      </w:r>
      <w:r>
        <w:rPr>
          <w:rFonts w:ascii="Arial" w:hAnsi="Arial" w:cs="Arial"/>
        </w:rPr>
        <w:t>отсутствием обстоятельств, которые возникли в результате чрезвычайной ситуации и при которых на определенной территории невозможно проживание людей в связи с гибелью или повреждением имущества, угрозой их жизни или здоровью.</w:t>
      </w:r>
    </w:p>
    <w:p w:rsidR="00B21046" w:rsidRDefault="00810754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Факты нарушения условий жизнеде</w:t>
      </w:r>
      <w:r>
        <w:rPr>
          <w:rFonts w:ascii="Arial" w:hAnsi="Arial" w:cs="Arial"/>
        </w:rPr>
        <w:t>ятельности граждан в результате чрезвычайной ситуации устанавливается решением комиссии исходя из следующих критериев:</w:t>
      </w:r>
    </w:p>
    <w:p w:rsidR="00B21046" w:rsidRDefault="00810754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а) невозможность проживания граждан в жилых помещениях;</w:t>
      </w:r>
    </w:p>
    <w:p w:rsidR="00B21046" w:rsidRDefault="00810754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б) невозможность осуществления транспортного сообщения между территорией проживан</w:t>
      </w:r>
      <w:r>
        <w:rPr>
          <w:rFonts w:ascii="Arial" w:hAnsi="Arial" w:cs="Arial"/>
        </w:rPr>
        <w:t>ия граждан и иными территориями, где условия жизнедеятельности не были нарушены;</w:t>
      </w:r>
    </w:p>
    <w:p w:rsidR="00B21046" w:rsidRDefault="00810754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в) нарушение санитарно-эпидемиологического благополучия граждан.</w:t>
      </w:r>
    </w:p>
    <w:p w:rsidR="00B21046" w:rsidRDefault="00810754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Факты нарушения условий жизнедеятельности при чрезвычайной ситуации устанавливается по состоянию хотя бы одног</w:t>
      </w:r>
      <w:r>
        <w:rPr>
          <w:rFonts w:ascii="Arial" w:hAnsi="Arial" w:cs="Arial"/>
        </w:rPr>
        <w:t>о из показателей указанных критериев, характеризующему невозможность проживания граждан в жилых помещениях.</w:t>
      </w:r>
    </w:p>
    <w:p w:rsidR="00B21046" w:rsidRDefault="00810754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2. Критерий невозможности проживания граждан в жилых помещениях оценивается по следующим показателям состояния жилого помещения, характеризующим воз</w:t>
      </w:r>
      <w:r>
        <w:rPr>
          <w:rFonts w:ascii="Arial" w:hAnsi="Arial" w:cs="Arial"/>
        </w:rPr>
        <w:t>можность или невозможность проживания в нем:</w:t>
      </w:r>
    </w:p>
    <w:p w:rsidR="00B21046" w:rsidRDefault="00810754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а) состояние здания (помещения);</w:t>
      </w:r>
    </w:p>
    <w:p w:rsidR="00B21046" w:rsidRDefault="00810754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б) состояние теплоснабжения здания (помещения);</w:t>
      </w:r>
    </w:p>
    <w:p w:rsidR="00B21046" w:rsidRDefault="00810754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в) состояние водоснабжения здания (помещения);</w:t>
      </w:r>
    </w:p>
    <w:p w:rsidR="00B21046" w:rsidRDefault="00810754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г) состояние электроснабжения здания (помещения).</w:t>
      </w:r>
    </w:p>
    <w:p w:rsidR="00B21046" w:rsidRDefault="00810754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Состояние здания (помещения) опре</w:t>
      </w:r>
      <w:r>
        <w:rPr>
          <w:rFonts w:ascii="Arial" w:hAnsi="Arial" w:cs="Arial"/>
        </w:rPr>
        <w:t xml:space="preserve">деляется визуально. Невозможность проживания гражданина в жилых помещениях констатируется, если в результате чрезвычайной ситуации поврежден или частично разрушен хотя бы один из </w:t>
      </w:r>
      <w:r>
        <w:rPr>
          <w:rFonts w:ascii="Arial" w:hAnsi="Arial" w:cs="Arial"/>
        </w:rPr>
        <w:lastRenderedPageBreak/>
        <w:t>следующих конструктивных элементов здания: фундамент, стены, перегородки, пер</w:t>
      </w:r>
      <w:r>
        <w:rPr>
          <w:rFonts w:ascii="Arial" w:hAnsi="Arial" w:cs="Arial"/>
        </w:rPr>
        <w:t>екрытия, полы, крыша, окна и двери, отделочные работы, печное отопление, электроосвещение.</w:t>
      </w:r>
    </w:p>
    <w:p w:rsidR="00B21046" w:rsidRDefault="00810754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Состояние теплоснабжения здания (помещения) определяется инструментально. Невозможность проживания гражданина в жилых помещениях констатируется, если в результате чр</w:t>
      </w:r>
      <w:r>
        <w:rPr>
          <w:rFonts w:ascii="Arial" w:hAnsi="Arial" w:cs="Arial"/>
        </w:rPr>
        <w:t>езвычайной ситуации более суток прекращено теплоснабжение жилого здания (помещения), осуществляемое до чрезвычайной ситуации.</w:t>
      </w:r>
    </w:p>
    <w:p w:rsidR="00B21046" w:rsidRDefault="00810754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Состояние водоснабжения здания (помещения) определяется визуально. Невозможность проживания гражданина в жилых помещениях констати</w:t>
      </w:r>
      <w:r>
        <w:rPr>
          <w:rFonts w:ascii="Arial" w:hAnsi="Arial" w:cs="Arial"/>
        </w:rPr>
        <w:t>руется, если в результате чрезвычайной ситуации более суток прекращено водоснабжение жилого здания (помещения), осуществляемое до чрезвычайной ситуации.</w:t>
      </w:r>
    </w:p>
    <w:p w:rsidR="00B21046" w:rsidRDefault="00810754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Состояние электроснабжения здания (помещения) определяется инструментально. Невозможность проживания гр</w:t>
      </w:r>
      <w:r>
        <w:rPr>
          <w:rFonts w:ascii="Arial" w:hAnsi="Arial" w:cs="Arial"/>
        </w:rPr>
        <w:t>ажданина в жилых помещениях констатируется, если в результате чрезвычайной ситуации более суток прекращено электроснабжение жилого здания (помещения), осуществляемое до чрезвычайной ситуации.</w:t>
      </w:r>
    </w:p>
    <w:p w:rsidR="00B21046" w:rsidRDefault="00810754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Кроме того, факты нарушения условий жизнедеятельности граждан в </w:t>
      </w:r>
      <w:r>
        <w:rPr>
          <w:rFonts w:ascii="Arial" w:hAnsi="Arial" w:cs="Arial"/>
        </w:rPr>
        <w:t>результате чрезвычайной ситуации могут устанавливаться решением комиссии исходя из критериев, утвержденных нормативным правовым актом органов местного самоуправления, на основании географических особенностей территории.</w:t>
      </w:r>
    </w:p>
    <w:p w:rsidR="00B21046" w:rsidRDefault="00810754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3. Критерий невозможности осуществле</w:t>
      </w:r>
      <w:r>
        <w:rPr>
          <w:rFonts w:ascii="Arial" w:hAnsi="Arial" w:cs="Arial"/>
        </w:rPr>
        <w:t>ния транспортного сообщения между территорией проживания граждан и иными территориями, где условия жизнедеятельности не были нарушены, оценивается путем:</w:t>
      </w:r>
    </w:p>
    <w:p w:rsidR="00B21046" w:rsidRDefault="00810754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а) определения наличия и состава общественного транспорта в районе проживания гражданина;</w:t>
      </w:r>
    </w:p>
    <w:p w:rsidR="00B21046" w:rsidRDefault="00810754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б) определен</w:t>
      </w:r>
      <w:r>
        <w:rPr>
          <w:rFonts w:ascii="Arial" w:hAnsi="Arial" w:cs="Arial"/>
        </w:rPr>
        <w:t>ия возможности функционирования общественного транспорта от ближайшего к гражданину остановочного пункта.</w:t>
      </w:r>
    </w:p>
    <w:p w:rsidR="00B21046" w:rsidRDefault="00810754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Невозможность осуществления транспортного сообщения констатируется при наличии абсолютной невозможности функционирования общественного транспорта межд</w:t>
      </w:r>
      <w:r>
        <w:rPr>
          <w:rFonts w:ascii="Arial" w:hAnsi="Arial" w:cs="Arial"/>
        </w:rPr>
        <w:t>у территорией проживания граждан и иными территориями, где условия жизнедеятельности не были нарушены.</w:t>
      </w:r>
    </w:p>
    <w:p w:rsidR="00B21046" w:rsidRDefault="00810754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4. Критерий нарушения санитарно-эпидемиологического благополучия граждан оценивается инструментально. Нарушение санитарно-эпидемиологического благополучи</w:t>
      </w:r>
      <w:r>
        <w:rPr>
          <w:rFonts w:ascii="Arial" w:hAnsi="Arial" w:cs="Arial"/>
        </w:rPr>
        <w:t>я гражданина констатируется, если в районе его проживания в результате чрезвычайной ситуации произошло загрязнение атмосферного воздуха, воды, почвы загрязняющими веществами, превышающее предельно допустимые концентрации.</w:t>
      </w:r>
    </w:p>
    <w:p w:rsidR="00B21046" w:rsidRDefault="00B21046">
      <w:pPr>
        <w:jc w:val="center"/>
        <w:rPr>
          <w:rFonts w:ascii="Arial" w:hAnsi="Arial" w:cs="Arial"/>
        </w:rPr>
      </w:pPr>
    </w:p>
    <w:p w:rsidR="00B21046" w:rsidRDefault="00810754">
      <w:pPr>
        <w:pStyle w:val="a5"/>
        <w:spacing w:after="0" w:line="240" w:lineRule="auto"/>
        <w:ind w:left="708" w:firstLine="708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4.Установление фактов утраты имущ</w:t>
      </w:r>
      <w:r>
        <w:rPr>
          <w:rFonts w:ascii="Arial" w:hAnsi="Arial" w:cs="Arial"/>
          <w:sz w:val="24"/>
          <w:szCs w:val="24"/>
        </w:rPr>
        <w:t>ества первой необходимости гражданами в результате чрезвычайной ситуации</w:t>
      </w:r>
    </w:p>
    <w:p w:rsidR="00B21046" w:rsidRDefault="00B21046">
      <w:pPr>
        <w:jc w:val="center"/>
        <w:rPr>
          <w:rFonts w:ascii="Arial" w:hAnsi="Arial" w:cs="Arial"/>
        </w:rPr>
      </w:pPr>
    </w:p>
    <w:p w:rsidR="00B21046" w:rsidRDefault="00810754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 Для целей настоящего Порядка в соответствии с п. 2 постановления Правительства Российской Федерации от 28.12.2019 № 1928  под имуществом первой необходимости понимается минимальны</w:t>
      </w:r>
      <w:r>
        <w:rPr>
          <w:rFonts w:ascii="Arial" w:hAnsi="Arial" w:cs="Arial"/>
        </w:rPr>
        <w:t>й набор непродовольственных товаров общесемейного пользования, необходимых для сохранения здоровья человека и обеспечения его жизнедеятельности, включающий в себя:</w:t>
      </w:r>
    </w:p>
    <w:p w:rsidR="00B21046" w:rsidRDefault="00810754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а) предметы для хранения и приготовления пищи - холодильник, газовая плита (электроплита) и </w:t>
      </w:r>
      <w:r>
        <w:rPr>
          <w:rFonts w:ascii="Arial" w:hAnsi="Arial" w:cs="Arial"/>
        </w:rPr>
        <w:t>шкаф для посуды;</w:t>
      </w:r>
    </w:p>
    <w:p w:rsidR="00B21046" w:rsidRDefault="00810754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б) предметы мебели для приема пищи - стол и стул (табуретка);</w:t>
      </w:r>
    </w:p>
    <w:p w:rsidR="00B21046" w:rsidRDefault="00810754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в) предметы мебели для сна - кровать (диван);</w:t>
      </w:r>
    </w:p>
    <w:p w:rsidR="00B21046" w:rsidRDefault="00810754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г) предметы средств информирования граждан - телевизор (радио);</w:t>
      </w:r>
    </w:p>
    <w:p w:rsidR="00B21046" w:rsidRDefault="00810754">
      <w:pPr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д</w:t>
      </w:r>
      <w:proofErr w:type="spellEnd"/>
      <w:r>
        <w:rPr>
          <w:rFonts w:ascii="Arial" w:hAnsi="Arial" w:cs="Arial"/>
        </w:rPr>
        <w:t xml:space="preserve">) предметы средств водоснабжения и отопления (в случае отсутствия </w:t>
      </w:r>
      <w:r>
        <w:rPr>
          <w:rFonts w:ascii="Arial" w:hAnsi="Arial" w:cs="Arial"/>
        </w:rPr>
        <w:t>централизованного водоснабжения и отопления) - насос для подачи воды, водонагреватель и отопительный котел (переносная печь).</w:t>
      </w:r>
    </w:p>
    <w:p w:rsidR="00B21046" w:rsidRDefault="00810754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2. Факты утраты имущества первой необходимости устанавливается решением комиссии исходя из следующих критериев:</w:t>
      </w:r>
    </w:p>
    <w:p w:rsidR="00B21046" w:rsidRDefault="00810754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а) частичная утрат</w:t>
      </w:r>
      <w:r>
        <w:rPr>
          <w:rFonts w:ascii="Arial" w:hAnsi="Arial" w:cs="Arial"/>
        </w:rPr>
        <w:t xml:space="preserve">а имущества первой необходимости - приведение в результате </w:t>
      </w:r>
      <w:proofErr w:type="gramStart"/>
      <w:r>
        <w:rPr>
          <w:rFonts w:ascii="Arial" w:hAnsi="Arial" w:cs="Arial"/>
        </w:rPr>
        <w:t>воздействия поражающих факторов источника чрезвычайной ситуации части находящегося</w:t>
      </w:r>
      <w:proofErr w:type="gramEnd"/>
      <w:r>
        <w:rPr>
          <w:rFonts w:ascii="Arial" w:hAnsi="Arial" w:cs="Arial"/>
        </w:rPr>
        <w:t xml:space="preserve"> в жилом помещении, попавшем в зону чрезвычайной ситуации, имущества первой необходимости (не менее 3 предметов иму</w:t>
      </w:r>
      <w:r>
        <w:rPr>
          <w:rFonts w:ascii="Arial" w:hAnsi="Arial" w:cs="Arial"/>
        </w:rPr>
        <w:t>щества первой необходимости) в состояние, непригодное для дальнейшего использования;</w:t>
      </w:r>
    </w:p>
    <w:p w:rsidR="00B21046" w:rsidRDefault="00810754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б) полная утрата имущества первой необходимости - приведение в результате воздействия поражающих факторов источника чрезвычайной ситуации всего находящегося в жилом помеще</w:t>
      </w:r>
      <w:r>
        <w:rPr>
          <w:rFonts w:ascii="Arial" w:hAnsi="Arial" w:cs="Arial"/>
        </w:rPr>
        <w:t>нии, попавшем в зону чрезвычайной ситуации, имущества первой необходимости в состояние, непригодное для дальнейшего использования.</w:t>
      </w:r>
    </w:p>
    <w:p w:rsidR="00B21046" w:rsidRDefault="00810754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При определении степени утраты имущества первой необходимости учитывается утрата предметов имущества первой необходимости </w:t>
      </w:r>
      <w:r>
        <w:rPr>
          <w:rFonts w:ascii="Arial" w:hAnsi="Arial" w:cs="Arial"/>
        </w:rPr>
        <w:t>каждой категории однократно.</w:t>
      </w:r>
    </w:p>
    <w:p w:rsidR="00B21046" w:rsidRDefault="00B21046">
      <w:pPr>
        <w:rPr>
          <w:rFonts w:ascii="Arial" w:hAnsi="Arial" w:cs="Arial"/>
          <w:b/>
        </w:rPr>
      </w:pPr>
    </w:p>
    <w:sectPr w:rsidR="00B21046" w:rsidSect="00B21046">
      <w:headerReference w:type="default" r:id="rId9"/>
      <w:headerReference w:type="first" r:id="rId10"/>
      <w:pgSz w:w="11906" w:h="16838"/>
      <w:pgMar w:top="993" w:right="991" w:bottom="678" w:left="1701" w:header="709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1046" w:rsidRDefault="00B21046" w:rsidP="00B21046">
      <w:r>
        <w:separator/>
      </w:r>
    </w:p>
  </w:endnote>
  <w:endnote w:type="continuationSeparator" w:id="0">
    <w:p w:rsidR="00B21046" w:rsidRDefault="00B21046" w:rsidP="00B210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1046" w:rsidRDefault="00B21046" w:rsidP="00B21046">
      <w:r>
        <w:separator/>
      </w:r>
    </w:p>
  </w:footnote>
  <w:footnote w:type="continuationSeparator" w:id="0">
    <w:p w:rsidR="00B21046" w:rsidRDefault="00B21046" w:rsidP="00B210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046" w:rsidRDefault="00B21046">
    <w:pPr>
      <w:pStyle w:val="Header"/>
      <w:jc w:val="center"/>
    </w:pPr>
    <w:r>
      <w:fldChar w:fldCharType="begin"/>
    </w:r>
    <w:r w:rsidR="00810754">
      <w:instrText xml:space="preserve"> PAGE </w:instrText>
    </w:r>
    <w:r>
      <w:fldChar w:fldCharType="separate"/>
    </w:r>
    <w:r w:rsidR="00810754">
      <w:rPr>
        <w:noProof/>
      </w:rPr>
      <w:t>4</w:t>
    </w:r>
    <w:r>
      <w:fldChar w:fldCharType="end"/>
    </w:r>
  </w:p>
  <w:p w:rsidR="00B21046" w:rsidRDefault="00B2104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046" w:rsidRDefault="00B21046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1046"/>
    <w:rsid w:val="00810754"/>
    <w:rsid w:val="00B21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DE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3">
    <w:name w:val="Heading 3"/>
    <w:basedOn w:val="a"/>
    <w:link w:val="3"/>
    <w:qFormat/>
    <w:rsid w:val="001436CF"/>
    <w:pPr>
      <w:spacing w:beforeAutospacing="1" w:afterAutospacing="1"/>
      <w:outlineLvl w:val="2"/>
    </w:pPr>
    <w:rPr>
      <w:b/>
      <w:bCs/>
      <w:sz w:val="27"/>
      <w:szCs w:val="27"/>
    </w:rPr>
  </w:style>
  <w:style w:type="character" w:styleId="a3">
    <w:name w:val="Hyperlink"/>
    <w:rsid w:val="00BB3DEE"/>
    <w:rPr>
      <w:color w:val="0000FF"/>
      <w:u w:val="single"/>
    </w:rPr>
  </w:style>
  <w:style w:type="character" w:customStyle="1" w:styleId="a4">
    <w:name w:val="Абзац списка Знак"/>
    <w:link w:val="a5"/>
    <w:uiPriority w:val="99"/>
    <w:qFormat/>
    <w:locked/>
    <w:rsid w:val="00BB3DEE"/>
    <w:rPr>
      <w:rFonts w:ascii="Calibri" w:eastAsia="Times New Roman" w:hAnsi="Calibri" w:cs="Times New Roman"/>
    </w:rPr>
  </w:style>
  <w:style w:type="character" w:customStyle="1" w:styleId="a6">
    <w:name w:val="Текст выноски Знак"/>
    <w:basedOn w:val="a0"/>
    <w:link w:val="a7"/>
    <w:uiPriority w:val="99"/>
    <w:semiHidden/>
    <w:qFormat/>
    <w:rsid w:val="00BB3DE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Верхний колонтитул Знак"/>
    <w:basedOn w:val="a0"/>
    <w:link w:val="Header"/>
    <w:uiPriority w:val="99"/>
    <w:qFormat/>
    <w:rsid w:val="005B654D"/>
    <w:rPr>
      <w:rFonts w:ascii="Times New Roman" w:eastAsia="Times New Roman" w:hAnsi="Times New Roman" w:cs="Times New Roman"/>
      <w:sz w:val="28"/>
      <w:szCs w:val="28"/>
    </w:rPr>
  </w:style>
  <w:style w:type="character" w:styleId="a9">
    <w:name w:val="page number"/>
    <w:basedOn w:val="a0"/>
    <w:qFormat/>
    <w:rsid w:val="00517921"/>
  </w:style>
  <w:style w:type="character" w:styleId="aa">
    <w:name w:val="Strong"/>
    <w:qFormat/>
    <w:rsid w:val="00A87439"/>
    <w:rPr>
      <w:b/>
      <w:bCs/>
    </w:rPr>
  </w:style>
  <w:style w:type="character" w:customStyle="1" w:styleId="3">
    <w:name w:val="Заголовок 3 Знак"/>
    <w:basedOn w:val="a0"/>
    <w:link w:val="Heading3"/>
    <w:qFormat/>
    <w:rsid w:val="001436C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b">
    <w:name w:val="Знак Знак"/>
    <w:qFormat/>
    <w:locked/>
    <w:rsid w:val="00750527"/>
    <w:rPr>
      <w:sz w:val="28"/>
      <w:lang w:val="ru-RU" w:eastAsia="ru-RU" w:bidi="ar-SA"/>
    </w:rPr>
  </w:style>
  <w:style w:type="character" w:customStyle="1" w:styleId="ac">
    <w:name w:val="Обычный (веб) Знак"/>
    <w:link w:val="ad"/>
    <w:qFormat/>
    <w:locked/>
    <w:rsid w:val="00B31D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basedOn w:val="a"/>
    <w:next w:val="ae"/>
    <w:qFormat/>
    <w:rsid w:val="00B21046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e">
    <w:name w:val="Body Text"/>
    <w:basedOn w:val="a"/>
    <w:rsid w:val="00B21046"/>
    <w:pPr>
      <w:spacing w:after="140" w:line="276" w:lineRule="auto"/>
    </w:pPr>
  </w:style>
  <w:style w:type="paragraph" w:styleId="af">
    <w:name w:val="List"/>
    <w:basedOn w:val="ae"/>
    <w:rsid w:val="00B21046"/>
    <w:rPr>
      <w:rFonts w:cs="Arial Unicode MS"/>
    </w:rPr>
  </w:style>
  <w:style w:type="paragraph" w:customStyle="1" w:styleId="Caption">
    <w:name w:val="Caption"/>
    <w:basedOn w:val="a"/>
    <w:qFormat/>
    <w:rsid w:val="00B21046"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rsid w:val="00B21046"/>
    <w:pPr>
      <w:suppressLineNumbers/>
    </w:pPr>
    <w:rPr>
      <w:rFonts w:cs="Arial Unicode MS"/>
    </w:rPr>
  </w:style>
  <w:style w:type="paragraph" w:styleId="a5">
    <w:name w:val="List Paragraph"/>
    <w:basedOn w:val="a"/>
    <w:link w:val="a4"/>
    <w:uiPriority w:val="99"/>
    <w:qFormat/>
    <w:rsid w:val="00BB3DE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7">
    <w:name w:val="Balloon Text"/>
    <w:basedOn w:val="a"/>
    <w:link w:val="a6"/>
    <w:uiPriority w:val="99"/>
    <w:semiHidden/>
    <w:unhideWhenUsed/>
    <w:qFormat/>
    <w:rsid w:val="00BB3DEE"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a"/>
    <w:qFormat/>
    <w:rsid w:val="00B21046"/>
  </w:style>
  <w:style w:type="paragraph" w:customStyle="1" w:styleId="Header">
    <w:name w:val="Header"/>
    <w:basedOn w:val="a"/>
    <w:link w:val="a8"/>
    <w:rsid w:val="005B654D"/>
    <w:pPr>
      <w:tabs>
        <w:tab w:val="center" w:pos="4677"/>
        <w:tab w:val="right" w:pos="9355"/>
      </w:tabs>
    </w:pPr>
    <w:rPr>
      <w:sz w:val="28"/>
      <w:szCs w:val="28"/>
    </w:rPr>
  </w:style>
  <w:style w:type="paragraph" w:styleId="ad">
    <w:name w:val="Normal (Web)"/>
    <w:basedOn w:val="a"/>
    <w:link w:val="ac"/>
    <w:qFormat/>
    <w:rsid w:val="009617F3"/>
    <w:pPr>
      <w:spacing w:beforeAutospacing="1" w:afterAutospacing="1"/>
    </w:pPr>
  </w:style>
  <w:style w:type="paragraph" w:customStyle="1" w:styleId="ConsPlusNormal">
    <w:name w:val="ConsPlusNormal"/>
    <w:qFormat/>
    <w:rsid w:val="00517921"/>
    <w:pPr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Title">
    <w:name w:val="ConsPlusTitle"/>
    <w:qFormat/>
    <w:rsid w:val="00251E07"/>
    <w:pPr>
      <w:widowControl w:val="0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stylet1">
    <w:name w:val="stylet1"/>
    <w:basedOn w:val="a"/>
    <w:qFormat/>
    <w:rsid w:val="00750527"/>
    <w:pPr>
      <w:spacing w:beforeAutospacing="1" w:afterAutospacing="1"/>
    </w:pPr>
    <w:rPr>
      <w:rFonts w:eastAsia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778CFE-A295-402A-B7E4-50398669E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1911</Words>
  <Characters>10898</Characters>
  <Application>Microsoft Office Word</Application>
  <DocSecurity>0</DocSecurity>
  <Lines>90</Lines>
  <Paragraphs>25</Paragraphs>
  <ScaleCrop>false</ScaleCrop>
  <Company>office 2007 rus ent:</Company>
  <LinksUpToDate>false</LinksUpToDate>
  <CharactersWithSpaces>12784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Грецов Владимир Владимирович</dc:creator>
  <cp:lastModifiedBy>Приёмная</cp:lastModifiedBy>
  <cp:revision>2</cp:revision>
  <cp:lastPrinted>2026-03-03T01:31:00Z</cp:lastPrinted>
  <dcterms:created xsi:type="dcterms:W3CDTF">2026-03-03T01:33:00Z</dcterms:created>
  <dcterms:modified xsi:type="dcterms:W3CDTF">2026-03-03T01:33:00Z</dcterms:modified>
  <dc:language>ru-RU</dc:language>
</cp:coreProperties>
</file>