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A8" w:rsidRDefault="00C5309F">
      <w:pPr>
        <w:spacing w:after="0" w:line="240" w:lineRule="auto"/>
        <w:ind w:right="-4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2A8" w:rsidRDefault="00C530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DD52A8" w:rsidRDefault="00C530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DD52A8" w:rsidRDefault="00DD52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52A8" w:rsidRDefault="00C530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  ОКРУГА</w:t>
      </w:r>
    </w:p>
    <w:p w:rsidR="00DD52A8" w:rsidRDefault="00DD52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52A8" w:rsidRDefault="00C530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DD52A8" w:rsidRDefault="001644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posOffset>-3050540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2A8" w:rsidRDefault="00C530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DD52A8" w:rsidRDefault="00DD52A8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DD52A8" w:rsidRDefault="00C530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D52A8" w:rsidRDefault="00DD52A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частью 4.3. статьи 6 Федерального закона от  13.07. 2020 №189-ФЗ «О государственном (муниципальном) социальном заказе на оказание государственных (муниципальных</w:t>
      </w:r>
      <w:proofErr w:type="gramStart"/>
      <w:r>
        <w:rPr>
          <w:rFonts w:ascii="Arial" w:hAnsi="Arial" w:cs="Arial"/>
          <w:sz w:val="24"/>
          <w:szCs w:val="24"/>
        </w:rPr>
        <w:t>)у</w:t>
      </w:r>
      <w:proofErr w:type="gramEnd"/>
      <w:r>
        <w:rPr>
          <w:rFonts w:ascii="Arial" w:hAnsi="Arial" w:cs="Arial"/>
          <w:sz w:val="24"/>
          <w:szCs w:val="24"/>
        </w:rPr>
        <w:t xml:space="preserve">слуг в социальной сфере, в целях приведения действующих актов в соответствие с </w:t>
      </w:r>
      <w:r>
        <w:rPr>
          <w:rStyle w:val="a4"/>
          <w:rFonts w:ascii="Arial" w:hAnsi="Arial" w:cs="Arial"/>
          <w:color w:val="auto"/>
          <w:sz w:val="24"/>
          <w:szCs w:val="24"/>
        </w:rPr>
        <w:t xml:space="preserve"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</w:t>
      </w:r>
      <w:proofErr w:type="gramStart"/>
      <w:r>
        <w:rPr>
          <w:rStyle w:val="a4"/>
          <w:rFonts w:ascii="Arial" w:hAnsi="Arial" w:cs="Arial"/>
          <w:color w:val="auto"/>
          <w:sz w:val="24"/>
          <w:szCs w:val="24"/>
        </w:rPr>
        <w:t>законодательные акты Российской Федерации»,</w:t>
      </w:r>
      <w:r>
        <w:rPr>
          <w:rFonts w:ascii="Arial" w:hAnsi="Arial" w:cs="Arial"/>
          <w:sz w:val="24"/>
          <w:szCs w:val="24"/>
        </w:rPr>
        <w:t xml:space="preserve"> руководствуясь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Федеральным законом от 20.03.2025 №33-ФЗ «Об общих принципах местного самоуправления в единой системе публичной власти»,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решением Рыбинского окружного Совета депутатов №8-98р от 25.12.2025 «О ликвидации Администрации города Бородино и ее структурных подразделений, администрации Рыбинского района и ее структурных подразделений, администрации города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Заозерного и ее структурных подразделений, администра</w:t>
      </w:r>
      <w:r>
        <w:rPr>
          <w:rFonts w:ascii="Arial" w:hAnsi="Arial" w:cs="Arial"/>
          <w:bCs/>
          <w:sz w:val="24"/>
          <w:szCs w:val="24"/>
        </w:rPr>
        <w:t>ций поселений Рыбинского района</w:t>
      </w:r>
      <w:r>
        <w:rPr>
          <w:rFonts w:ascii="Arial" w:eastAsia="Calibri" w:hAnsi="Arial" w:cs="Arial"/>
          <w:bCs/>
          <w:sz w:val="24"/>
          <w:szCs w:val="24"/>
        </w:rPr>
        <w:t xml:space="preserve">, зарегистрированных в качестве юридических лиц», </w:t>
      </w:r>
      <w:r>
        <w:rPr>
          <w:rFonts w:ascii="Arial" w:eastAsia="Calibri" w:hAnsi="Arial" w:cs="Arial"/>
          <w:sz w:val="24"/>
          <w:szCs w:val="24"/>
          <w:lang w:eastAsia="ru-RU"/>
        </w:rPr>
        <w:t>руководствуясь статьями 31, 36 Устава Рыбинского муниципального округа, ПОСТАНОВЛЯЮ: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Утвердить: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(приложение № 1);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 xml:space="preserve">Признать утратившими силу постановление администрации Рыбинского района от 26.05.2023  №320-п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сертификатом»,</w:t>
      </w:r>
      <w:r>
        <w:rPr>
          <w:rFonts w:ascii="Arial" w:hAnsi="Arial" w:cs="Arial"/>
          <w:sz w:val="24"/>
          <w:szCs w:val="24"/>
        </w:rPr>
        <w:t xml:space="preserve"> постановление администрации Рыбинского района от 06.06.2023 № 342-п «О внесении изменений в постановление администрации Рыбинского района от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26.05.2023 № 320-п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сертификатом», постановление </w:t>
      </w:r>
      <w:r>
        <w:rPr>
          <w:rFonts w:ascii="Arial" w:hAnsi="Arial" w:cs="Arial"/>
          <w:sz w:val="24"/>
          <w:szCs w:val="24"/>
        </w:rPr>
        <w:t xml:space="preserve">администрации Рыбинского района 20.03.2024 № 148-п «О внесении изменений в отдельные постановления администрации Рыбинского района», постановление администрации города Бородино от 25.07.2023 № 410Пр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>Об утверждении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>», постановление Администрации г. Бородино от 25.03.2024 №195-Пр «О внесении изменений в отдельные постановления Администрации города Бородино, регламентирующие оказание муниципальных услуг в социальной сфере на территории города Бородино 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соответствии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социальными сертификатами», постановление администрации г. Бородино от 25.12.2025 №758-Пр «О внесении изменений в отдельные </w:t>
      </w:r>
      <w:r>
        <w:rPr>
          <w:rFonts w:ascii="Arial" w:hAnsi="Arial" w:cs="Arial"/>
          <w:sz w:val="24"/>
          <w:szCs w:val="24"/>
        </w:rPr>
        <w:t xml:space="preserve">постановления Администрации города Бородино». </w:t>
      </w:r>
    </w:p>
    <w:p w:rsidR="00DD52A8" w:rsidRDefault="00C5309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Постановление подлежит официальному обнародованию на официальном сайте Рыбинского муниципального округа (https://rybinskiy-.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rybinskiy-r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04. </w:t>
      </w:r>
      <w:r>
        <w:rPr>
          <w:rFonts w:ascii="Arial" w:hAnsi="Arial" w:cs="Arial"/>
          <w:sz w:val="24"/>
          <w:szCs w:val="24"/>
          <w:lang w:val="en-US" w:eastAsia="ru-RU"/>
        </w:rPr>
        <w:t>g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os</w:t>
      </w:r>
      <w:proofErr w:type="spellEnd"/>
      <w:r>
        <w:rPr>
          <w:rFonts w:ascii="Arial" w:hAnsi="Arial" w:cs="Arial"/>
          <w:sz w:val="24"/>
          <w:szCs w:val="24"/>
          <w:lang w:val="en-US" w:eastAsia="ru-RU"/>
        </w:rPr>
        <w:t>web</w:t>
      </w:r>
      <w:r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gosuslugi.ru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/) в информационно-телекоммуникационной сети интернет.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Алёшечкина Д.В.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Настоящее постановление вступает в силу в день, следующий за днем его официального опубликования в газетах «Бородинский вестник», «Голос времени» и распространяет свое действие на правоотношения, возникшие с 01.01.2026.</w:t>
      </w:r>
    </w:p>
    <w:p w:rsidR="00DD52A8" w:rsidRDefault="00DD52A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D52A8" w:rsidRDefault="00C5309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DD52A8" w:rsidRDefault="00DD52A8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D52A8" w:rsidRDefault="00C5309F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</w:t>
      </w:r>
    </w:p>
    <w:p w:rsidR="00DD52A8" w:rsidRDefault="00DD52A8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C5309F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</w:p>
    <w:p w:rsidR="00DD52A8" w:rsidRDefault="00DD52A8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DD52A8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DD52A8" w:rsidRDefault="00C5309F">
      <w:pPr>
        <w:rPr>
          <w:rFonts w:ascii="Arial" w:hAnsi="Arial" w:cs="Arial"/>
          <w:spacing w:val="-2"/>
          <w:sz w:val="24"/>
          <w:szCs w:val="24"/>
          <w:lang w:eastAsia="ru-RU"/>
        </w:rPr>
      </w:pPr>
      <w:r>
        <w:br w:type="page"/>
      </w:r>
    </w:p>
    <w:p w:rsidR="00DD52A8" w:rsidRDefault="00C5309F">
      <w:pPr>
        <w:widowControl w:val="0"/>
        <w:tabs>
          <w:tab w:val="left" w:pos="5892"/>
          <w:tab w:val="center" w:pos="7512"/>
        </w:tabs>
        <w:spacing w:after="0" w:line="240" w:lineRule="auto"/>
        <w:ind w:left="4820"/>
        <w:outlineLvl w:val="0"/>
        <w:rPr>
          <w:rFonts w:ascii="Arial" w:hAnsi="Arial" w:cs="Arial"/>
          <w:spacing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1</w:t>
      </w:r>
    </w:p>
    <w:p w:rsidR="00DD52A8" w:rsidRDefault="00C5309F">
      <w:pPr>
        <w:widowControl w:val="0"/>
        <w:spacing w:after="0" w:line="240" w:lineRule="auto"/>
        <w:ind w:left="48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DD52A8" w:rsidRDefault="00C5309F">
      <w:pPr>
        <w:widowControl w:val="0"/>
        <w:spacing w:after="0" w:line="240" w:lineRule="auto"/>
        <w:ind w:left="48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DD52A8" w:rsidRDefault="00C5309F">
      <w:pPr>
        <w:pStyle w:val="Default"/>
        <w:ind w:left="4820"/>
        <w:rPr>
          <w:color w:val="FF0000"/>
        </w:rPr>
      </w:pPr>
      <w:r>
        <w:rPr>
          <w:color w:val="FF0000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lang w:eastAsia="ru-RU"/>
        </w:rPr>
        <w:t xml:space="preserve"> </w:t>
      </w:r>
    </w:p>
    <w:p w:rsidR="00DD52A8" w:rsidRDefault="00DD52A8">
      <w:pPr>
        <w:pStyle w:val="ConsPlusNormal"/>
        <w:jc w:val="right"/>
        <w:outlineLvl w:val="0"/>
        <w:rPr>
          <w:b/>
          <w:sz w:val="24"/>
          <w:szCs w:val="24"/>
        </w:rPr>
      </w:pPr>
    </w:p>
    <w:p w:rsidR="00DD52A8" w:rsidRDefault="00DD52A8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DD52A8" w:rsidRDefault="00C5309F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</w:p>
    <w:p w:rsidR="00DD52A8" w:rsidRDefault="00DD52A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D52A8" w:rsidRDefault="00C5309F">
      <w:pPr>
        <w:pStyle w:val="ConsPlusTitle"/>
        <w:ind w:firstLine="851"/>
        <w:jc w:val="both"/>
        <w:rPr>
          <w:rFonts w:ascii="Arial" w:hAnsi="Arial" w:cs="Arial"/>
          <w:b w:val="0"/>
          <w:i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b w:val="0"/>
          <w:sz w:val="24"/>
          <w:szCs w:val="24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>
        <w:rPr>
          <w:rFonts w:ascii="Arial" w:hAnsi="Arial" w:cs="Arial"/>
          <w:b w:val="0"/>
          <w:sz w:val="24"/>
          <w:szCs w:val="24"/>
          <w:vertAlign w:val="superscript"/>
        </w:rPr>
        <w:t>4</w:t>
      </w:r>
      <w:r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частью 2 статьи 22 Федерального закона от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DD52A8" w:rsidRDefault="00C530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2. 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</w:t>
      </w:r>
      <w:proofErr w:type="spellStart"/>
      <w:r>
        <w:rPr>
          <w:rFonts w:ascii="Arial" w:hAnsi="Arial" w:cs="Arial"/>
          <w:sz w:val="24"/>
          <w:szCs w:val="24"/>
        </w:rPr>
        <w:t>общеразвивающих</w:t>
      </w:r>
      <w:proofErr w:type="spellEnd"/>
      <w:r>
        <w:rPr>
          <w:rFonts w:ascii="Arial" w:hAnsi="Arial" w:cs="Arial"/>
          <w:sz w:val="24"/>
          <w:szCs w:val="24"/>
        </w:rPr>
        <w:t xml:space="preserve"> программ» (далее– </w:t>
      </w:r>
      <w:proofErr w:type="gramStart"/>
      <w:r>
        <w:rPr>
          <w:rFonts w:ascii="Arial" w:hAnsi="Arial" w:cs="Arial"/>
          <w:sz w:val="24"/>
          <w:szCs w:val="24"/>
        </w:rPr>
        <w:t>му</w:t>
      </w:r>
      <w:proofErr w:type="gramEnd"/>
      <w:r>
        <w:rPr>
          <w:rFonts w:ascii="Arial" w:hAnsi="Arial" w:cs="Arial"/>
          <w:sz w:val="24"/>
          <w:szCs w:val="24"/>
        </w:rPr>
        <w:t>ниципальная услуга)в соответствии с социальным сертификатом.</w:t>
      </w:r>
    </w:p>
    <w:p w:rsidR="00DD52A8" w:rsidRDefault="00C530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Предоставление субсидии осуществляется в пределах бюджетных ассигнований, предусмотренных решением Рыбинского окружного Совета депутатов на текущий финансовый год и плановый период и доведенных на цели, указанные в пункте 2 настоящего Порядка, Управлению образования Рыбинского муниципального округа, являющемуся уполномоченным органом (далее – уполномоченный орган) лимитов бюджетных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на основании соглашения о возмещении затрат, связанных с оказанием муниципальных услуг в социальной сфере в соответствии</w:t>
      </w:r>
      <w:proofErr w:type="gramEnd"/>
      <w:r>
        <w:rPr>
          <w:rFonts w:ascii="Arial" w:hAnsi="Arial" w:cs="Arial"/>
          <w:sz w:val="24"/>
          <w:szCs w:val="24"/>
        </w:rPr>
        <w:t xml:space="preserve">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Результатом предоставления субсидии является оказание в соответствии с </w:t>
      </w:r>
      <w:r>
        <w:rPr>
          <w:rFonts w:ascii="Arial" w:hAnsi="Arial" w:cs="Arial"/>
          <w:iCs/>
          <w:sz w:val="24"/>
          <w:szCs w:val="24"/>
        </w:rPr>
        <w:t xml:space="preserve">Требованиями к условиям и порядку оказания муниципальной услуги «Реализация дополнительных </w:t>
      </w:r>
      <w:proofErr w:type="spellStart"/>
      <w:r>
        <w:rPr>
          <w:rFonts w:ascii="Arial" w:hAnsi="Arial" w:cs="Arial"/>
          <w:iCs/>
          <w:sz w:val="24"/>
          <w:szCs w:val="24"/>
        </w:rPr>
        <w:t>общеразвивающих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программ», утвержденными приказом уполномоченного органа (далее – Требования к условиям и порядку)</w:t>
      </w:r>
      <w:proofErr w:type="gramStart"/>
      <w:r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>униципальной услуги потребителям услуг, предъявившим получателю субсидии социальный сертификат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в объеме, определенном соглашением.</w:t>
      </w:r>
    </w:p>
    <w:p w:rsidR="00DD52A8" w:rsidRDefault="00C5309F">
      <w:pPr>
        <w:pStyle w:val="ConsPlusNormal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 Размер Субсидии, предоставляемый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му</w:t>
      </w:r>
      <w:proofErr w:type="spellEnd"/>
      <w:r>
        <w:rPr>
          <w:sz w:val="24"/>
          <w:szCs w:val="24"/>
        </w:rPr>
        <w:t xml:space="preserve"> получателю субсидии</w:t>
      </w:r>
      <w:r>
        <w:rPr>
          <w:i/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Vi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формуле:</w:t>
      </w:r>
    </w:p>
    <w:p w:rsidR="00DD52A8" w:rsidRDefault="00DD52A8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DD52A8" w:rsidRDefault="00CF4C06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  <w:r w:rsidR="00C5309F">
        <w:rPr>
          <w:sz w:val="24"/>
          <w:szCs w:val="24"/>
        </w:rPr>
        <w:t>где:</w:t>
      </w:r>
    </w:p>
    <w:p w:rsidR="00DD52A8" w:rsidRDefault="00C530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Q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r>
        <w:rPr>
          <w:rFonts w:ascii="Arial" w:hAnsi="Arial" w:cs="Arial"/>
          <w:sz w:val="24"/>
          <w:szCs w:val="24"/>
        </w:rPr>
        <w:t> – объем муниципальной услуги, оказанной в соответствии с социальным сертификатом</w:t>
      </w:r>
      <w:r>
        <w:rPr>
          <w:rFonts w:ascii="Arial" w:hAnsi="Arial" w:cs="Arial"/>
          <w:i/>
          <w:iCs/>
          <w:sz w:val="24"/>
          <w:szCs w:val="24"/>
          <w:lang w:val="en-US"/>
        </w:rPr>
        <w:t>j</w:t>
      </w:r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му</w:t>
      </w:r>
      <w:proofErr w:type="spellEnd"/>
      <w:r>
        <w:rPr>
          <w:rFonts w:ascii="Arial" w:hAnsi="Arial" w:cs="Arial"/>
          <w:sz w:val="24"/>
          <w:szCs w:val="24"/>
        </w:rPr>
        <w:t xml:space="preserve"> потребителю услуги;</w:t>
      </w:r>
    </w:p>
    <w:p w:rsidR="00DD52A8" w:rsidRDefault="00C530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  –</w:t>
      </w:r>
      <w:proofErr w:type="gramEnd"/>
      <w:r>
        <w:rPr>
          <w:rFonts w:ascii="Arial" w:hAnsi="Arial" w:cs="Arial"/>
          <w:sz w:val="24"/>
          <w:szCs w:val="24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 в соответствии с социальным сертификатом,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утвержденного </w:t>
      </w:r>
      <w:r>
        <w:rPr>
          <w:rFonts w:ascii="Arial" w:hAnsi="Arial" w:cs="Arial"/>
          <w:sz w:val="24"/>
          <w:szCs w:val="24"/>
        </w:rPr>
        <w:t>Администрацией Рыбинского муниципального округа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D52A8" w:rsidRDefault="00C530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число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потребителей, которым муниципальная услуга в соответствии с социальным сертификатом оказана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-м получателем субсидии.</w:t>
      </w:r>
    </w:p>
    <w:p w:rsidR="00DD52A8" w:rsidRDefault="00C5309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Перечисление субсидии в течение IV квартала осуществляется за декабрь –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</w:t>
      </w:r>
      <w:proofErr w:type="gramEnd"/>
      <w:r>
        <w:rPr>
          <w:rFonts w:ascii="Arial" w:hAnsi="Arial" w:cs="Arial"/>
          <w:sz w:val="24"/>
          <w:szCs w:val="24"/>
        </w:rPr>
        <w:t xml:space="preserve"> не позднее 15 декабря текущего финансового года.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proofErr w:type="gramStart"/>
      <w:r>
        <w:rPr>
          <w:rFonts w:ascii="Arial" w:hAnsi="Arial" w:cs="Arial"/>
          <w:sz w:val="24"/>
          <w:szCs w:val="24"/>
        </w:rPr>
        <w:t>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–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</w:t>
      </w:r>
      <w:proofErr w:type="gramEnd"/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Уполномоченный орган в течение 5 рабочих дней после представления получателем субсидии отчета осуществляет проверку отчета. 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выявления несоответствия установленным требованиям уполномоченный орган в течение 1рабочего дня направляет получателю субсидии требование об устранении факт</w:t>
      </w:r>
      <w:proofErr w:type="gramStart"/>
      <w:r>
        <w:rPr>
          <w:rFonts w:ascii="Arial" w:hAnsi="Arial" w:cs="Arial"/>
          <w:sz w:val="24"/>
          <w:szCs w:val="24"/>
        </w:rPr>
        <w:t>а(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ов</w:t>
      </w:r>
      <w:proofErr w:type="spellEnd"/>
      <w:r>
        <w:rPr>
          <w:rFonts w:ascii="Arial" w:hAnsi="Arial" w:cs="Arial"/>
          <w:sz w:val="24"/>
          <w:szCs w:val="24"/>
        </w:rPr>
        <w:t>) выявленных нарушений.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Получатель субсидии в течение 3 рабочих дней со дня получения требования устраняет фак</w:t>
      </w:r>
      <w:proofErr w:type="gramStart"/>
      <w:r>
        <w:rPr>
          <w:rFonts w:ascii="Arial" w:hAnsi="Arial" w:cs="Arial"/>
          <w:sz w:val="24"/>
          <w:szCs w:val="24"/>
        </w:rPr>
        <w:t>т(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ы</w:t>
      </w:r>
      <w:proofErr w:type="spellEnd"/>
      <w:r>
        <w:rPr>
          <w:rFonts w:ascii="Arial" w:hAnsi="Arial" w:cs="Arial"/>
          <w:sz w:val="24"/>
          <w:szCs w:val="24"/>
        </w:rPr>
        <w:t>) выявленных нарушений и повторно предоставляет отчет, указанный в пункте 6 настоящего Порядка.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Уполномоченный орган осуществляет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Органы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r>
        <w:rPr>
          <w:rFonts w:ascii="Arial" w:hAnsi="Arial" w:cs="Arial"/>
          <w:sz w:val="24"/>
          <w:szCs w:val="24"/>
        </w:rPr>
        <w:t>финансового контроля осуществляют контроль в соответствии со статьей 26 Федерального закона № 189-ФЗ.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proofErr w:type="gramStart"/>
      <w:r>
        <w:rPr>
          <w:rFonts w:ascii="Arial" w:hAnsi="Arial" w:cs="Arial"/>
          <w:sz w:val="24"/>
          <w:szCs w:val="24"/>
        </w:rPr>
        <w:t xml:space="preserve">В случае установления факта </w:t>
      </w:r>
      <w:proofErr w:type="spellStart"/>
      <w:r>
        <w:rPr>
          <w:rFonts w:ascii="Arial" w:hAnsi="Arial" w:cs="Arial"/>
          <w:sz w:val="24"/>
          <w:szCs w:val="24"/>
        </w:rPr>
        <w:t>недостижения</w:t>
      </w:r>
      <w:proofErr w:type="spellEnd"/>
      <w:r>
        <w:rPr>
          <w:rFonts w:ascii="Arial" w:hAnsi="Arial" w:cs="Arial"/>
          <w:sz w:val="24"/>
          <w:szCs w:val="24"/>
        </w:rPr>
        <w:t xml:space="preserve"> получателем субсидии результата предоставлении субсидии и (или) нарушения </w:t>
      </w:r>
      <w:r>
        <w:rPr>
          <w:rFonts w:ascii="Arial" w:hAnsi="Arial" w:cs="Arial"/>
          <w:iCs/>
          <w:sz w:val="24"/>
          <w:szCs w:val="24"/>
        </w:rPr>
        <w:t>Требований к условиям и порядку</w:t>
      </w:r>
      <w:r>
        <w:rPr>
          <w:rFonts w:ascii="Arial" w:hAnsi="Arial" w:cs="Arial"/>
          <w:sz w:val="24"/>
          <w:szCs w:val="24"/>
        </w:rPr>
        <w:t xml:space="preserve">, выявленного по результатам проверок, проведенных уполномоченным </w:t>
      </w:r>
      <w:r>
        <w:rPr>
          <w:rFonts w:ascii="Arial" w:hAnsi="Arial" w:cs="Arial"/>
          <w:sz w:val="24"/>
          <w:szCs w:val="24"/>
        </w:rPr>
        <w:lastRenderedPageBreak/>
        <w:t xml:space="preserve">органом и (или) органами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r>
        <w:rPr>
          <w:rFonts w:ascii="Arial" w:hAnsi="Arial" w:cs="Arial"/>
          <w:sz w:val="24"/>
          <w:szCs w:val="24"/>
        </w:rPr>
        <w:t>финансового контроля, получатель субсидии обязан возвратить субсидию в бюджет Рыбинского муниципального округа в течение 10 календарных дней со дня завершения проверки в размере</w:t>
      </w:r>
      <w:r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  <w:lang w:val="en-US"/>
        </w:rPr>
        <w:t>R</w:t>
      </w:r>
      <w:r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рассчитанном по следующей формуле:</w:t>
      </w:r>
      <w:proofErr w:type="gramEnd"/>
    </w:p>
    <w:p w:rsidR="00DD52A8" w:rsidRDefault="00DD52A8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DD52A8" w:rsidRDefault="00C5309F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m:oMath>
        <m:r>
          <w:rPr>
            <w:rFonts w:ascii="Cambria Math" w:hAnsi="Cambria Math"/>
          </w:rPr>
          <m:t>R=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  <w:r>
        <w:rPr>
          <w:sz w:val="24"/>
          <w:szCs w:val="24"/>
        </w:rPr>
        <w:t>где:</w:t>
      </w:r>
    </w:p>
    <w:p w:rsidR="00DD52A8" w:rsidRDefault="00DD52A8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DD52A8" w:rsidRDefault="00CF4C06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Q</m:t>
            </m:r>
          </m:e>
        </m:bar>
      </m:oMath>
      <w:r w:rsidR="00C5309F"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r w:rsidR="00C5309F">
        <w:rPr>
          <w:rFonts w:ascii="Arial" w:hAnsi="Arial" w:cs="Arial"/>
          <w:sz w:val="24"/>
          <w:szCs w:val="24"/>
        </w:rPr>
        <w:t> – </w:t>
      </w:r>
      <w:proofErr w:type="gramStart"/>
      <w:r w:rsidR="00C5309F">
        <w:rPr>
          <w:rFonts w:ascii="Arial" w:hAnsi="Arial" w:cs="Arial"/>
          <w:sz w:val="24"/>
          <w:szCs w:val="24"/>
        </w:rPr>
        <w:t>объем</w:t>
      </w:r>
      <w:proofErr w:type="gramEnd"/>
      <w:r w:rsidR="00C5309F">
        <w:rPr>
          <w:rFonts w:ascii="Arial" w:hAnsi="Arial" w:cs="Arial"/>
          <w:sz w:val="24"/>
          <w:szCs w:val="24"/>
        </w:rPr>
        <w:t xml:space="preserve"> муниципальной услуги, который получателем субсидии не оказан и (или) оказан потребителю услуги с нарушением Требований к условиям и порядку в соответствии с социальным сертификатом </w:t>
      </w:r>
      <w:r w:rsidR="00C5309F">
        <w:rPr>
          <w:rFonts w:ascii="Arial" w:hAnsi="Arial" w:cs="Arial"/>
          <w:i/>
          <w:iCs/>
          <w:sz w:val="24"/>
          <w:szCs w:val="24"/>
          <w:lang w:val="en-US"/>
        </w:rPr>
        <w:t>j</w:t>
      </w:r>
      <w:r w:rsidR="00C5309F">
        <w:rPr>
          <w:rFonts w:ascii="Arial" w:hAnsi="Arial" w:cs="Arial"/>
          <w:sz w:val="24"/>
          <w:szCs w:val="24"/>
        </w:rPr>
        <w:t>-</w:t>
      </w:r>
      <w:proofErr w:type="spellStart"/>
      <w:r w:rsidR="00C5309F">
        <w:rPr>
          <w:rFonts w:ascii="Arial" w:hAnsi="Arial" w:cs="Arial"/>
          <w:sz w:val="24"/>
          <w:szCs w:val="24"/>
        </w:rPr>
        <w:t>му</w:t>
      </w:r>
      <w:proofErr w:type="spellEnd"/>
      <w:r w:rsidR="00C5309F">
        <w:rPr>
          <w:rFonts w:ascii="Arial" w:hAnsi="Arial" w:cs="Arial"/>
          <w:sz w:val="24"/>
          <w:szCs w:val="24"/>
        </w:rPr>
        <w:t xml:space="preserve"> потребителю услуги;</w:t>
      </w:r>
    </w:p>
    <w:p w:rsidR="00DD52A8" w:rsidRDefault="00C530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  –</w:t>
      </w:r>
      <w:proofErr w:type="gramEnd"/>
      <w:r>
        <w:rPr>
          <w:rFonts w:ascii="Arial" w:hAnsi="Arial" w:cs="Arial"/>
          <w:sz w:val="24"/>
          <w:szCs w:val="24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утвержденного </w:t>
      </w:r>
      <w:r>
        <w:rPr>
          <w:rFonts w:ascii="Arial" w:hAnsi="Arial" w:cs="Arial"/>
          <w:sz w:val="24"/>
          <w:szCs w:val="24"/>
        </w:rPr>
        <w:t>администрацией Рыбинского района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D52A8" w:rsidRDefault="00C530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число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потребителей, которым муниципальная услуга </w:t>
      </w:r>
      <w:r>
        <w:rPr>
          <w:rFonts w:ascii="Arial" w:hAnsi="Arial" w:cs="Arial"/>
          <w:sz w:val="24"/>
          <w:szCs w:val="24"/>
        </w:rPr>
        <w:t xml:space="preserve">в соответствии с социальным сертификатом не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оказана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-м получателем субсидии.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proofErr w:type="gramStart"/>
      <w:r>
        <w:rPr>
          <w:rFonts w:ascii="Arial" w:hAnsi="Arial" w:cs="Arial"/>
          <w:sz w:val="24"/>
          <w:szCs w:val="24"/>
        </w:rPr>
        <w:t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бюджет Рыбинского муниципального округа,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</w:t>
      </w:r>
      <w:proofErr w:type="gramEnd"/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DD52A8" w:rsidRDefault="00C530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</w:t>
      </w:r>
    </w:p>
    <w:p w:rsidR="00DD52A8" w:rsidRDefault="00DD52A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D52A8" w:rsidSect="00DD52A8">
      <w:footerReference w:type="first" r:id="rId9"/>
      <w:pgSz w:w="11906" w:h="16838"/>
      <w:pgMar w:top="1134" w:right="850" w:bottom="1134" w:left="1701" w:header="0" w:footer="70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840" w:rsidRDefault="00023840" w:rsidP="00DD52A8">
      <w:pPr>
        <w:spacing w:after="0" w:line="240" w:lineRule="auto"/>
      </w:pPr>
      <w:r>
        <w:separator/>
      </w:r>
    </w:p>
  </w:endnote>
  <w:endnote w:type="continuationSeparator" w:id="0">
    <w:p w:rsidR="00023840" w:rsidRDefault="00023840" w:rsidP="00DD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A8" w:rsidRDefault="00DD52A8">
    <w:pPr>
      <w:pStyle w:val="Footer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840" w:rsidRDefault="00023840" w:rsidP="00DD52A8">
      <w:pPr>
        <w:spacing w:after="0" w:line="240" w:lineRule="auto"/>
      </w:pPr>
      <w:r>
        <w:separator/>
      </w:r>
    </w:p>
  </w:footnote>
  <w:footnote w:type="continuationSeparator" w:id="0">
    <w:p w:rsidR="00023840" w:rsidRDefault="00023840" w:rsidP="00DD5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2A8"/>
    <w:rsid w:val="00023840"/>
    <w:rsid w:val="001644E4"/>
    <w:rsid w:val="00C5309F"/>
    <w:rsid w:val="00C654BF"/>
    <w:rsid w:val="00CF4C06"/>
    <w:rsid w:val="00DD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AE51B6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F50A9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a0"/>
    <w:uiPriority w:val="99"/>
    <w:qFormat/>
    <w:rsid w:val="00CE440C"/>
    <w:rPr>
      <w:rFonts w:cs="Times New Roman"/>
      <w:b w:val="0"/>
      <w:color w:val="106BBE"/>
    </w:rPr>
  </w:style>
  <w:style w:type="character" w:styleId="a5">
    <w:name w:val="annotation reference"/>
    <w:basedOn w:val="a0"/>
    <w:uiPriority w:val="99"/>
    <w:unhideWhenUsed/>
    <w:qFormat/>
    <w:rsid w:val="00CE440C"/>
    <w:rPr>
      <w:rFonts w:cs="Times New Roman"/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b"/>
    <w:uiPriority w:val="34"/>
    <w:qFormat/>
    <w:locked/>
    <w:rsid w:val="0077497F"/>
  </w:style>
  <w:style w:type="character" w:customStyle="1" w:styleId="ac">
    <w:name w:val="Текст выноски Знак"/>
    <w:basedOn w:val="a0"/>
    <w:link w:val="ad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customStyle="1" w:styleId="ae">
    <w:name w:val="Верхний колонтитул Знак"/>
    <w:basedOn w:val="a0"/>
    <w:link w:val="Header"/>
    <w:uiPriority w:val="99"/>
    <w:qFormat/>
    <w:rsid w:val="00C2352F"/>
  </w:style>
  <w:style w:type="character" w:customStyle="1" w:styleId="af">
    <w:name w:val="Нижний колонтитул Знак"/>
    <w:basedOn w:val="a0"/>
    <w:link w:val="Footer"/>
    <w:uiPriority w:val="99"/>
    <w:qFormat/>
    <w:rsid w:val="00C2352F"/>
  </w:style>
  <w:style w:type="character" w:customStyle="1" w:styleId="1">
    <w:name w:val="Заголовок 1 Знак"/>
    <w:basedOn w:val="a0"/>
    <w:link w:val="Heading1"/>
    <w:uiPriority w:val="99"/>
    <w:qFormat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Цветовое выделение"/>
    <w:uiPriority w:val="99"/>
    <w:qFormat/>
    <w:rsid w:val="00AE51B6"/>
    <w:rPr>
      <w:b/>
      <w:color w:val="26282F"/>
    </w:rPr>
  </w:style>
  <w:style w:type="character" w:customStyle="1" w:styleId="2">
    <w:name w:val="Основной текст (2)"/>
    <w:basedOn w:val="a0"/>
    <w:qFormat/>
    <w:rsid w:val="00C321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FontStyle14">
    <w:name w:val="Font Style14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D188F"/>
    <w:rPr>
      <w:vertAlign w:val="superscript"/>
    </w:rPr>
  </w:style>
  <w:style w:type="character" w:customStyle="1" w:styleId="FootnoteReference">
    <w:name w:val="Footnote Reference"/>
    <w:rsid w:val="00DD52A8"/>
    <w:rPr>
      <w:vertAlign w:val="superscript"/>
    </w:rPr>
  </w:style>
  <w:style w:type="character" w:customStyle="1" w:styleId="af2">
    <w:name w:val="Текст сноски Знак"/>
    <w:basedOn w:val="a0"/>
    <w:uiPriority w:val="99"/>
    <w:semiHidden/>
    <w:qFormat/>
    <w:rsid w:val="001D188F"/>
    <w:rPr>
      <w:sz w:val="20"/>
      <w:szCs w:val="20"/>
    </w:rPr>
  </w:style>
  <w:style w:type="character" w:customStyle="1" w:styleId="11">
    <w:name w:val="Текст сноски Знак1"/>
    <w:basedOn w:val="a0"/>
    <w:link w:val="FootnoteText"/>
    <w:uiPriority w:val="99"/>
    <w:semiHidden/>
    <w:qFormat/>
    <w:rsid w:val="001D188F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f3"/>
    <w:qFormat/>
    <w:rsid w:val="00DD52A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rsid w:val="00DD52A8"/>
    <w:pPr>
      <w:spacing w:after="140" w:line="276" w:lineRule="auto"/>
    </w:pPr>
  </w:style>
  <w:style w:type="paragraph" w:styleId="af4">
    <w:name w:val="List"/>
    <w:basedOn w:val="af3"/>
    <w:rsid w:val="00DD52A8"/>
    <w:rPr>
      <w:rFonts w:cs="Arial Unicode MS"/>
    </w:rPr>
  </w:style>
  <w:style w:type="paragraph" w:customStyle="1" w:styleId="Caption">
    <w:name w:val="Caption"/>
    <w:basedOn w:val="a"/>
    <w:qFormat/>
    <w:rsid w:val="00DD52A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DD52A8"/>
    <w:pPr>
      <w:suppressLineNumbers/>
    </w:pPr>
    <w:rPr>
      <w:rFonts w:cs="Arial Unicode MS"/>
    </w:rPr>
  </w:style>
  <w:style w:type="paragraph" w:styleId="ab">
    <w:name w:val="List Paragraph"/>
    <w:basedOn w:val="a"/>
    <w:link w:val="aa"/>
    <w:uiPriority w:val="34"/>
    <w:qFormat/>
    <w:rsid w:val="002812C2"/>
    <w:pPr>
      <w:ind w:left="720"/>
      <w:contextualSpacing/>
    </w:pPr>
  </w:style>
  <w:style w:type="paragraph" w:styleId="a7">
    <w:name w:val="annotation text"/>
    <w:basedOn w:val="a"/>
    <w:link w:val="a6"/>
    <w:uiPriority w:val="99"/>
    <w:unhideWhenUsed/>
    <w:qFormat/>
    <w:rsid w:val="00CE440C"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AB19E5"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d">
    <w:name w:val="Balloon Text"/>
    <w:basedOn w:val="a"/>
    <w:link w:val="ac"/>
    <w:uiPriority w:val="99"/>
    <w:semiHidden/>
    <w:unhideWhenUsed/>
    <w:qFormat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5">
    <w:name w:val="Revision"/>
    <w:uiPriority w:val="99"/>
    <w:semiHidden/>
    <w:qFormat/>
    <w:rsid w:val="00D946BE"/>
  </w:style>
  <w:style w:type="paragraph" w:customStyle="1" w:styleId="HeaderandFooter">
    <w:name w:val="Header and Footer"/>
    <w:basedOn w:val="a"/>
    <w:qFormat/>
    <w:rsid w:val="00DD52A8"/>
  </w:style>
  <w:style w:type="paragraph" w:customStyle="1" w:styleId="Header">
    <w:name w:val="Header"/>
    <w:basedOn w:val="a"/>
    <w:link w:val="ae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f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A9211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A92117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Normal (Web)"/>
    <w:basedOn w:val="a"/>
    <w:uiPriority w:val="99"/>
    <w:semiHidden/>
    <w:unhideWhenUsed/>
    <w:qFormat/>
    <w:rsid w:val="00A921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 Text"/>
    <w:basedOn w:val="a"/>
    <w:link w:val="11"/>
    <w:uiPriority w:val="99"/>
    <w:semiHidden/>
    <w:unhideWhenUsed/>
    <w:rsid w:val="001D188F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D188F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uiPriority w:val="99"/>
    <w:qFormat/>
    <w:rsid w:val="00036CD9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numbering" w:customStyle="1" w:styleId="12">
    <w:name w:val="Стиль1"/>
    <w:uiPriority w:val="99"/>
    <w:qFormat/>
    <w:rsid w:val="00E27865"/>
  </w:style>
  <w:style w:type="table" w:styleId="af7">
    <w:name w:val="Table Grid"/>
    <w:basedOn w:val="a1"/>
    <w:uiPriority w:val="59"/>
    <w:rsid w:val="00A92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39"/>
    <w:rsid w:val="001D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820FD-48C8-479A-A288-3409F14C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1918</Words>
  <Characters>10936</Characters>
  <Application>Microsoft Office Word</Application>
  <DocSecurity>0</DocSecurity>
  <Lines>91</Lines>
  <Paragraphs>25</Paragraphs>
  <ScaleCrop>false</ScaleCrop>
  <Company>Grizli777</Company>
  <LinksUpToDate>false</LinksUpToDate>
  <CharactersWithSpaces>12829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Приёмная</cp:lastModifiedBy>
  <cp:revision>4</cp:revision>
  <cp:lastPrinted>2026-02-19T09:17:00Z</cp:lastPrinted>
  <dcterms:created xsi:type="dcterms:W3CDTF">2026-02-19T09:12:00Z</dcterms:created>
  <dcterms:modified xsi:type="dcterms:W3CDTF">2026-02-19T09:17:00Z</dcterms:modified>
  <dc:language>ru-RU</dc:language>
</cp:coreProperties>
</file>