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63" w:rsidRDefault="00641407">
      <w:pPr>
        <w:spacing w:after="60"/>
        <w:ind w:firstLine="709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81660" cy="70866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363" w:rsidRDefault="00406363">
      <w:pPr>
        <w:jc w:val="center"/>
        <w:rPr>
          <w:rFonts w:ascii="Arial" w:hAnsi="Arial" w:cs="Arial"/>
          <w:sz w:val="24"/>
          <w:szCs w:val="28"/>
        </w:rPr>
      </w:pPr>
    </w:p>
    <w:p w:rsidR="00406363" w:rsidRDefault="0064140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406363" w:rsidRDefault="0064140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406363" w:rsidRDefault="0040636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06363" w:rsidRDefault="0064140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406363" w:rsidRDefault="00406363">
      <w:pPr>
        <w:jc w:val="center"/>
        <w:rPr>
          <w:rFonts w:ascii="Arial" w:hAnsi="Arial" w:cs="Arial"/>
          <w:b/>
          <w:sz w:val="24"/>
        </w:rPr>
      </w:pPr>
    </w:p>
    <w:p w:rsidR="00406363" w:rsidRDefault="0064140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ПОСТАНОВЛЕНИЕ</w:t>
      </w:r>
    </w:p>
    <w:p w:rsidR="00406363" w:rsidRDefault="00641407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haracter">
              <wp:posOffset>-2978785</wp:posOffset>
            </wp:positionH>
            <wp:positionV relativeFrom="line">
              <wp:posOffset>165100</wp:posOffset>
            </wp:positionV>
            <wp:extent cx="2552700" cy="361950"/>
            <wp:effectExtent l="19050" t="0" r="0" b="0"/>
            <wp:wrapNone/>
            <wp:docPr id="2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6363" w:rsidRDefault="0064140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г. Бородино</w:t>
      </w:r>
    </w:p>
    <w:p w:rsidR="00406363" w:rsidRDefault="00406363">
      <w:pPr>
        <w:jc w:val="center"/>
        <w:rPr>
          <w:rFonts w:ascii="Arial" w:hAnsi="Arial" w:cs="Arial"/>
          <w:sz w:val="24"/>
        </w:rPr>
      </w:pPr>
    </w:p>
    <w:p w:rsidR="00406363" w:rsidRDefault="00641407">
      <w:pPr>
        <w:jc w:val="both"/>
        <w:rPr>
          <w:rFonts w:ascii="Arial" w:hAnsi="Arial" w:cs="Arial"/>
          <w:sz w:val="24"/>
          <w:szCs w:val="24"/>
        </w:rPr>
      </w:pPr>
      <w:bookmarkStart w:id="0" w:name="_Hlk124501994"/>
      <w:bookmarkStart w:id="1" w:name="_Hlk124417959"/>
      <w:r>
        <w:rPr>
          <w:rFonts w:ascii="Arial" w:hAnsi="Arial" w:cs="Arial"/>
          <w:sz w:val="24"/>
          <w:szCs w:val="24"/>
        </w:rPr>
        <w:t>«Об утверждении Положения о порядке организации торговли, оказания услуг при проведении праздничных и иных культурно - массовых мероприятий на территории Рыбинского муниципального округа»</w:t>
      </w:r>
      <w:bookmarkEnd w:id="0"/>
      <w:bookmarkEnd w:id="1"/>
    </w:p>
    <w:p w:rsidR="00406363" w:rsidRDefault="00406363">
      <w:pPr>
        <w:rPr>
          <w:rFonts w:ascii="Arial" w:hAnsi="Arial" w:cs="Arial"/>
          <w:sz w:val="24"/>
          <w:szCs w:val="24"/>
        </w:rPr>
      </w:pPr>
      <w:bookmarkStart w:id="2" w:name="_Hlk124418029"/>
      <w:bookmarkEnd w:id="2"/>
    </w:p>
    <w:p w:rsidR="00406363" w:rsidRDefault="00641407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Постановлением Правительства Красноярского края от 11.07.2011 № 403-п «Об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</w:t>
      </w:r>
      <w:proofErr w:type="gramEnd"/>
      <w:r>
        <w:rPr>
          <w:rFonts w:ascii="Arial" w:hAnsi="Arial" w:cs="Arial"/>
          <w:sz w:val="24"/>
          <w:szCs w:val="24"/>
        </w:rPr>
        <w:t xml:space="preserve">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на территории Красноярского края», </w:t>
      </w:r>
      <w:proofErr w:type="gramStart"/>
      <w:r>
        <w:rPr>
          <w:rFonts w:ascii="Arial" w:hAnsi="Arial" w:cs="Arial"/>
          <w:sz w:val="24"/>
          <w:szCs w:val="24"/>
        </w:rPr>
        <w:t>руководствуясь статьями 27,31 Устава Рыбинского муниципального округа ПОСТАНОВЛЯЮ</w:t>
      </w:r>
      <w:proofErr w:type="gramEnd"/>
      <w:r>
        <w:rPr>
          <w:rFonts w:ascii="Arial" w:hAnsi="Arial" w:cs="Arial"/>
          <w:sz w:val="24"/>
          <w:szCs w:val="24"/>
        </w:rPr>
        <w:t>: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Утвердить прилагаемое Положение о порядке организации торговли, оказания услуг при проведении праздничных и иных культурно-массовых мероприятий на территории Рыбинского муниципального округа, согласно приложению.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Отделу экономического анализа и прогнозирования администрации Рыбинского муниципального округа (</w:t>
      </w:r>
      <w:proofErr w:type="spellStart"/>
      <w:r>
        <w:rPr>
          <w:rFonts w:ascii="Arial" w:hAnsi="Arial" w:cs="Arial"/>
          <w:sz w:val="24"/>
          <w:szCs w:val="24"/>
        </w:rPr>
        <w:t>Догорова</w:t>
      </w:r>
      <w:proofErr w:type="spellEnd"/>
      <w:r>
        <w:rPr>
          <w:rFonts w:ascii="Arial" w:hAnsi="Arial" w:cs="Arial"/>
          <w:sz w:val="24"/>
          <w:szCs w:val="24"/>
        </w:rPr>
        <w:t xml:space="preserve"> Е.А.) производить прием заявок по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 и проводить контроль соблюдения исполнения требований настоящего Положения.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Руководителям Территориальных подразделений Рыбинского муниципального округа производить прием заявок на территории каждого территориального подразделения и проводить контроль соблюдения исполнения требований настоящего Положения.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Контроль оставляю за собой.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>
        <w:rPr>
          <w:rStyle w:val="docdata"/>
          <w:rFonts w:ascii="Arial" w:hAnsi="Arial" w:cs="Arial"/>
          <w:color w:val="000000"/>
          <w:sz w:val="24"/>
          <w:szCs w:val="24"/>
        </w:rPr>
        <w:t xml:space="preserve">Подлежит обнародованию на официальном сайте администрации </w:t>
      </w:r>
      <w:hyperlink r:id="rId10">
        <w:r>
          <w:rPr>
            <w:rStyle w:val="a6"/>
            <w:rFonts w:ascii="Arial" w:hAnsi="Arial" w:cs="Arial"/>
            <w:color w:val="0070F0"/>
            <w:sz w:val="24"/>
            <w:szCs w:val="24"/>
            <w:shd w:val="clear" w:color="auto" w:fill="FFFFFF"/>
          </w:rPr>
          <w:t>https://rmo-24.gosuslugi.ru/</w:t>
        </w:r>
      </w:hyperlink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>
        <w:rPr>
          <w:rStyle w:val="docdata"/>
          <w:rFonts w:ascii="Arial" w:hAnsi="Arial" w:cs="Arial"/>
          <w:color w:val="000000"/>
          <w:sz w:val="24"/>
          <w:szCs w:val="24"/>
        </w:rPr>
        <w:t>Настоящее постановление вступает в силу в день, следующий за днем его официального опубликования в газетах «Голос времени», «Бородинский вестник».</w:t>
      </w:r>
    </w:p>
    <w:p w:rsidR="00641407" w:rsidRDefault="00641407">
      <w:pPr>
        <w:tabs>
          <w:tab w:val="left" w:pos="-2127"/>
        </w:tabs>
        <w:jc w:val="both"/>
        <w:rPr>
          <w:rFonts w:ascii="Arial" w:hAnsi="Arial" w:cs="Arial"/>
          <w:sz w:val="24"/>
          <w:szCs w:val="24"/>
        </w:rPr>
      </w:pPr>
    </w:p>
    <w:p w:rsidR="00406363" w:rsidRDefault="00406363">
      <w:pPr>
        <w:tabs>
          <w:tab w:val="left" w:pos="-2127"/>
        </w:tabs>
        <w:jc w:val="both"/>
        <w:rPr>
          <w:rFonts w:ascii="Arial" w:hAnsi="Arial" w:cs="Arial"/>
          <w:sz w:val="24"/>
          <w:szCs w:val="24"/>
          <w:highlight w:val="yellow"/>
        </w:rPr>
      </w:pPr>
    </w:p>
    <w:p w:rsidR="00406363" w:rsidRDefault="00641407">
      <w:pPr>
        <w:tabs>
          <w:tab w:val="left" w:pos="-212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Глава округа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406363" w:rsidRDefault="00641407">
      <w:pPr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06363" w:rsidRDefault="00641407">
      <w:pPr>
        <w:rPr>
          <w:rFonts w:ascii="Arial" w:hAnsi="Arial" w:cs="Arial"/>
          <w:b/>
          <w:sz w:val="24"/>
          <w:szCs w:val="24"/>
        </w:rPr>
      </w:pPr>
      <w:r>
        <w:br w:type="page"/>
      </w:r>
    </w:p>
    <w:p w:rsidR="00406363" w:rsidRDefault="00641407">
      <w:pPr>
        <w:ind w:firstLine="55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406363" w:rsidRDefault="00641407">
      <w:pPr>
        <w:ind w:firstLine="55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406363" w:rsidRDefault="00641407">
      <w:pPr>
        <w:ind w:firstLine="55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</w:t>
      </w:r>
    </w:p>
    <w:p w:rsidR="00406363" w:rsidRDefault="00641407">
      <w:pPr>
        <w:ind w:firstLine="55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406363" w:rsidRDefault="00641407">
      <w:pPr>
        <w:ind w:firstLine="5529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noProof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406363" w:rsidRDefault="00406363">
      <w:pPr>
        <w:shd w:val="clear" w:color="auto" w:fill="FFFFFF"/>
        <w:jc w:val="center"/>
        <w:rPr>
          <w:rFonts w:ascii="Arial" w:hAnsi="Arial" w:cs="Arial"/>
          <w:b/>
          <w:bCs/>
          <w:color w:val="1A1A1A"/>
          <w:sz w:val="24"/>
          <w:szCs w:val="24"/>
        </w:rPr>
      </w:pPr>
    </w:p>
    <w:p w:rsidR="00406363" w:rsidRDefault="00641407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ПОЛОЖЕНИЕ</w:t>
      </w:r>
    </w:p>
    <w:p w:rsidR="00406363" w:rsidRDefault="00641407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 порядке организации торговли</w:t>
      </w:r>
      <w:r>
        <w:rPr>
          <w:rFonts w:ascii="Arial" w:hAnsi="Arial" w:cs="Arial"/>
          <w:sz w:val="24"/>
          <w:szCs w:val="24"/>
        </w:rPr>
        <w:t xml:space="preserve">, оказания услуг </w:t>
      </w:r>
      <w:r>
        <w:rPr>
          <w:rFonts w:ascii="Arial" w:hAnsi="Arial" w:cs="Arial"/>
          <w:bCs/>
          <w:sz w:val="24"/>
          <w:szCs w:val="24"/>
        </w:rPr>
        <w:t>при проведении праздничных и иных культурно-массовых мероприятий на территории Рыбинского муниципального округа</w:t>
      </w:r>
    </w:p>
    <w:p w:rsidR="00406363" w:rsidRDefault="00406363">
      <w:pPr>
        <w:shd w:val="clear" w:color="auto" w:fill="FFFFFF"/>
        <w:jc w:val="center"/>
        <w:rPr>
          <w:rFonts w:ascii="Arial" w:hAnsi="Arial" w:cs="Arial"/>
          <w:bCs/>
          <w:color w:val="1A1A1A"/>
          <w:sz w:val="24"/>
          <w:szCs w:val="24"/>
        </w:rPr>
      </w:pPr>
    </w:p>
    <w:p w:rsidR="00406363" w:rsidRDefault="00641407">
      <w:pPr>
        <w:pStyle w:val="af5"/>
        <w:numPr>
          <w:ilvl w:val="0"/>
          <w:numId w:val="3"/>
        </w:numPr>
        <w:jc w:val="center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ОБЩИЕ ПОЛОЖЕНИЯ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Настоящее Положение о порядке организации торговли, оказания услуг при проведении праздничных и иных культурно - массовых мероприятий на территории Рыбинского муниципального округа (далее - Положение):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регулирует отношения, возникающие между Администрацией Рыбинского муниципального округа, Территориальных подразделений Рыбинского муниципального округа (далее – Администрация)</w:t>
      </w:r>
      <w:r>
        <w:rPr>
          <w:rFonts w:cs="Arial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 хозяйствующими субъектами (юридическими лицами, индивидуальными предпринимателями, </w:t>
      </w:r>
      <w:proofErr w:type="spellStart"/>
      <w:r>
        <w:rPr>
          <w:rFonts w:ascii="Arial" w:hAnsi="Arial" w:cs="Arial"/>
          <w:sz w:val="24"/>
          <w:szCs w:val="24"/>
        </w:rPr>
        <w:t>самозанятыми</w:t>
      </w:r>
      <w:proofErr w:type="spellEnd"/>
      <w:r>
        <w:rPr>
          <w:rFonts w:ascii="Arial" w:hAnsi="Arial" w:cs="Arial"/>
          <w:sz w:val="24"/>
          <w:szCs w:val="24"/>
        </w:rPr>
        <w:t>, а также гражданам (в том числе граждана</w:t>
      </w:r>
      <w:proofErr w:type="gramStart"/>
      <w:r>
        <w:rPr>
          <w:rFonts w:ascii="Arial" w:hAnsi="Arial" w:cs="Arial"/>
          <w:sz w:val="24"/>
          <w:szCs w:val="24"/>
        </w:rPr>
        <w:t>м-</w:t>
      </w:r>
      <w:proofErr w:type="gramEnd"/>
      <w:r>
        <w:rPr>
          <w:rFonts w:ascii="Arial" w:hAnsi="Arial" w:cs="Arial"/>
          <w:sz w:val="24"/>
          <w:szCs w:val="24"/>
        </w:rPr>
        <w:t xml:space="preserve"> главам крестьянских (фермерских) хозяйств, членам таких хозяйств, гражданам, ведущим личные подсобные хозяйства или занимающимся садоводством, огородничеством, животноводством) при осуществлении нестационарной торговли, оказания услуг при проведении праздничных мероприятий;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регламентирует порядок размещения нестационарных объектов торговли, оказания услуг и требования, предъявляемые к хозяйствующим субъектам при осуществлении торговли, оказания услуг.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Под Организатором торговли, оказания услуг при проведении праздничных и иных культурно-массовых мероприятий на территории Рыбинского муниципального округа понимается Администрация, Территориальное подразделение Рыбинского муниципального округа (далее </w:t>
      </w:r>
      <w:proofErr w:type="gramStart"/>
      <w:r>
        <w:rPr>
          <w:rFonts w:ascii="Arial" w:hAnsi="Arial" w:cs="Arial"/>
          <w:sz w:val="24"/>
          <w:szCs w:val="24"/>
        </w:rPr>
        <w:t>–О</w:t>
      </w:r>
      <w:proofErr w:type="gramEnd"/>
      <w:r>
        <w:rPr>
          <w:rFonts w:ascii="Arial" w:hAnsi="Arial" w:cs="Arial"/>
          <w:sz w:val="24"/>
          <w:szCs w:val="24"/>
        </w:rPr>
        <w:t>рганизатор).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 Под торговлей, оказания услуг понимается разовая (в течение одного дня) организация торговой деятельности, оказания услуг хозяйствующими субъектами, предусматривающая продажу товаров через нестационарные объекты торговли и оказание населению услуг общественного питания при проведении праздничных мероприятий, организуемых Администрацией (дале</w:t>
      </w:r>
      <w:proofErr w:type="gramStart"/>
      <w:r>
        <w:rPr>
          <w:rFonts w:ascii="Arial" w:hAnsi="Arial" w:cs="Arial"/>
          <w:sz w:val="24"/>
          <w:szCs w:val="24"/>
        </w:rPr>
        <w:t>е-</w:t>
      </w:r>
      <w:proofErr w:type="gramEnd"/>
      <w:r>
        <w:rPr>
          <w:rFonts w:ascii="Arial" w:hAnsi="Arial" w:cs="Arial"/>
          <w:sz w:val="24"/>
          <w:szCs w:val="24"/>
        </w:rPr>
        <w:t xml:space="preserve"> торговля).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1.4. Под нестационарными объектами торговли, оказания услуг понимается торговые палатки и услуги при проведении праздничных и иных культурно-массовых мероприятий используемые при организации и проведении ярмарок, время функционирования которых определяется конкретными календарными датами, расположенных на земельных участках и используемых субъектами малого предпринимательства (далее – НТО).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1.5. Отношения между Организатором мероприятий и хозяйствующими субъектами по организации торговли, оказания услуг регулируются действующим законодательством Российской Федерации и настоящим Положением.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1.6. Участие хозяйствующих субъектов в торговле, оказания услуг осуществляется на основании разрешения на право торговли, оказания услуг по форме согласно приложению 1 к Положению. Указанное разрешение оформляется на основании заявки на право размещения объекта торговли, </w:t>
      </w:r>
      <w:r>
        <w:rPr>
          <w:rFonts w:ascii="Arial" w:hAnsi="Arial" w:cs="Arial"/>
          <w:sz w:val="24"/>
          <w:szCs w:val="24"/>
        </w:rPr>
        <w:lastRenderedPageBreak/>
        <w:t xml:space="preserve">оказания услуг на территории Рыбинского муниципального округа, подаваемой хозяйствующими субъектами по форме согласно приложению 2 к Положению.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1.7. Организатор не обеспечивает подключение НТО к электроэнергии </w:t>
      </w:r>
      <w:proofErr w:type="gramStart"/>
      <w:r>
        <w:rPr>
          <w:rFonts w:ascii="Arial" w:hAnsi="Arial" w:cs="Arial"/>
          <w:sz w:val="24"/>
          <w:szCs w:val="24"/>
        </w:rPr>
        <w:t>во</w:t>
      </w:r>
      <w:proofErr w:type="gramEnd"/>
    </w:p>
    <w:p w:rsidR="00406363" w:rsidRDefault="00641407">
      <w:pPr>
        <w:shd w:val="clear" w:color="auto" w:fill="FFFFFF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время проведения мероприятия. </w:t>
      </w:r>
    </w:p>
    <w:p w:rsidR="00406363" w:rsidRDefault="00406363">
      <w:pPr>
        <w:shd w:val="clear" w:color="auto" w:fill="FFFFFF"/>
        <w:jc w:val="both"/>
        <w:rPr>
          <w:rFonts w:ascii="Arial" w:hAnsi="Arial" w:cs="Arial"/>
          <w:color w:val="1A1A1A"/>
          <w:sz w:val="24"/>
          <w:szCs w:val="24"/>
        </w:rPr>
      </w:pPr>
    </w:p>
    <w:p w:rsidR="00406363" w:rsidRDefault="006414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ПОРЯДОК ОРГАНИЗАЦИИ ТОРГОВЛИ, ОКАЗАНИЯ УСЛУГ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 Праздничная торговля, оказания услуг организуется на основании настоящего Положения, а также публикации объявления об организации праздничного мероприятия, в котором указывается: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дата проведения;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место проведения;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 </w:t>
      </w:r>
      <w:proofErr w:type="gramStart"/>
      <w:r>
        <w:rPr>
          <w:rFonts w:ascii="Arial" w:hAnsi="Arial" w:cs="Arial"/>
          <w:sz w:val="24"/>
          <w:szCs w:val="24"/>
        </w:rPr>
        <w:t xml:space="preserve">Заявки на право размещения объекта торговли, оказания услуг на территории Рыбинского муниципального округа принимаются на бумажном носителе, в письменной форме (при личном обращении) или в сканированном виде (в формате </w:t>
      </w:r>
      <w:r>
        <w:rPr>
          <w:rFonts w:ascii="Arial" w:hAnsi="Arial" w:cs="Arial"/>
          <w:sz w:val="24"/>
          <w:szCs w:val="24"/>
          <w:lang w:val="en-US"/>
        </w:rPr>
        <w:t>PDF</w:t>
      </w:r>
      <w:r>
        <w:rPr>
          <w:rFonts w:ascii="Arial" w:hAnsi="Arial" w:cs="Arial"/>
          <w:sz w:val="24"/>
          <w:szCs w:val="24"/>
        </w:rPr>
        <w:t xml:space="preserve"> или </w:t>
      </w:r>
      <w:r>
        <w:rPr>
          <w:rFonts w:ascii="Arial" w:hAnsi="Arial" w:cs="Arial"/>
          <w:sz w:val="24"/>
          <w:szCs w:val="24"/>
          <w:lang w:val="en-US"/>
        </w:rPr>
        <w:t>JPEG</w:t>
      </w:r>
      <w:r>
        <w:rPr>
          <w:rFonts w:ascii="Arial" w:hAnsi="Arial" w:cs="Arial"/>
          <w:sz w:val="24"/>
          <w:szCs w:val="24"/>
        </w:rPr>
        <w:t xml:space="preserve">) на адрес электронной почты (по г. Бородино ул. Горького, д.5, кабинет №5 на адрес электронной почты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ekonom</w:t>
      </w:r>
      <w:proofErr w:type="spellEnd"/>
      <w:r>
        <w:rPr>
          <w:rFonts w:ascii="Arial" w:hAnsi="Arial" w:cs="Arial"/>
          <w:sz w:val="24"/>
          <w:szCs w:val="24"/>
        </w:rPr>
        <w:t>-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borodino</w:t>
      </w:r>
      <w:proofErr w:type="spellEnd"/>
      <w:r>
        <w:rPr>
          <w:rFonts w:ascii="Arial" w:hAnsi="Arial" w:cs="Arial"/>
          <w:sz w:val="24"/>
          <w:szCs w:val="24"/>
        </w:rPr>
        <w:t>@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>.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ru</w:t>
      </w:r>
      <w:proofErr w:type="spellEnd"/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color w:val="000000"/>
          <w:sz w:val="24"/>
          <w:szCs w:val="24"/>
        </w:rPr>
        <w:t xml:space="preserve"> или на адрес Территориального подразделения Рыбинского муниципального округа</w:t>
      </w:r>
      <w:r>
        <w:rPr>
          <w:rFonts w:ascii="Arial" w:hAnsi="Arial" w:cs="Arial"/>
          <w:sz w:val="24"/>
          <w:szCs w:val="24"/>
        </w:rPr>
        <w:t xml:space="preserve">. </w:t>
      </w:r>
      <w:proofErr w:type="gramEnd"/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Заявки принимаются в рабочие дни и в рабочее время с 8.00 до 17.00, обед с 12.00 до 13.00, не позднее 14 дней до проведения мероприятия.</w:t>
      </w:r>
    </w:p>
    <w:p w:rsidR="00406363" w:rsidRDefault="00406363">
      <w:pPr>
        <w:shd w:val="clear" w:color="auto" w:fill="FFFFFF"/>
        <w:rPr>
          <w:rFonts w:ascii="Arial" w:hAnsi="Arial" w:cs="Arial"/>
          <w:b/>
          <w:bCs/>
          <w:sz w:val="24"/>
          <w:szCs w:val="24"/>
        </w:rPr>
      </w:pPr>
    </w:p>
    <w:p w:rsidR="00406363" w:rsidRDefault="00641407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ТРЕБОВАНИЯ К ХОЗЯЙСТВУЮЩИМ СУБЪЕКТАМ, ОСУЩЕСТВЛЯЮЩИМ ТОРГОВЛЮ, ОКАЗАНИЯ УСЛУГ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3.1. Размещение НТО на территории Рыбинского муниципального округа при организации и проведении ярмарок производится согласно Схеме размещения</w:t>
      </w:r>
      <w:r>
        <w:rPr>
          <w:rFonts w:ascii="Arial" w:hAnsi="Arial" w:cs="Arial"/>
          <w:sz w:val="24"/>
          <w:szCs w:val="24"/>
        </w:rPr>
        <w:t xml:space="preserve"> мест торговли, оказания услуг при проведении праздничных и иных культурно-массовых мероприятий, </w:t>
      </w:r>
      <w:r>
        <w:rPr>
          <w:rFonts w:ascii="Arial" w:hAnsi="Arial" w:cs="Arial"/>
          <w:color w:val="000000"/>
          <w:sz w:val="24"/>
          <w:szCs w:val="24"/>
        </w:rPr>
        <w:t>приложение 3</w:t>
      </w:r>
      <w:r>
        <w:rPr>
          <w:rFonts w:ascii="Arial" w:hAnsi="Arial" w:cs="Arial"/>
          <w:sz w:val="24"/>
          <w:szCs w:val="24"/>
        </w:rPr>
        <w:t xml:space="preserve"> к настоящему Порядку.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3.2. Хозяйствующему субъекту для осуществления торговли, </w:t>
      </w:r>
      <w:r>
        <w:rPr>
          <w:rFonts w:ascii="Arial" w:hAnsi="Arial" w:cs="Arial"/>
          <w:sz w:val="24"/>
          <w:szCs w:val="24"/>
        </w:rPr>
        <w:t>оказания</w:t>
      </w:r>
      <w:r>
        <w:rPr>
          <w:rFonts w:ascii="Arial" w:hAnsi="Arial" w:cs="Arial"/>
          <w:color w:val="000000"/>
          <w:sz w:val="24"/>
          <w:szCs w:val="24"/>
        </w:rPr>
        <w:t xml:space="preserve"> услуг на культурно-массовых мероприятиях необходимо направлять заявку согласно п.2.2. настоящего Положения не позднее, чем за 14 дней до начала проведения праздничного мероприятия. Заявки принимаются в течени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и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7 рабочих дней.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3.3. Хозяйствующий субъект, осуществляющий праздничную торговлю,</w:t>
      </w:r>
      <w:r>
        <w:rPr>
          <w:rFonts w:ascii="Arial" w:hAnsi="Arial" w:cs="Arial"/>
          <w:sz w:val="24"/>
          <w:szCs w:val="24"/>
        </w:rPr>
        <w:t xml:space="preserve"> оказания услуг </w:t>
      </w:r>
      <w:r>
        <w:rPr>
          <w:rFonts w:ascii="Arial" w:hAnsi="Arial" w:cs="Arial"/>
          <w:color w:val="000000"/>
          <w:sz w:val="24"/>
          <w:szCs w:val="24"/>
        </w:rPr>
        <w:t>обязан: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1) соблюдать все требования настоящего Положения, предъявляемые к участникам торговли</w:t>
      </w:r>
      <w:r>
        <w:rPr>
          <w:rFonts w:ascii="Arial" w:hAnsi="Arial" w:cs="Arial"/>
          <w:sz w:val="24"/>
          <w:szCs w:val="24"/>
        </w:rPr>
        <w:t>, оказания услуг</w:t>
      </w:r>
      <w:r>
        <w:rPr>
          <w:rFonts w:ascii="Arial" w:hAnsi="Arial" w:cs="Arial"/>
          <w:color w:val="000000"/>
          <w:sz w:val="24"/>
          <w:szCs w:val="24"/>
        </w:rPr>
        <w:t xml:space="preserve">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2) соблюдать ассортиментный перечень товаров, </w:t>
      </w:r>
      <w:r>
        <w:rPr>
          <w:rFonts w:ascii="Arial" w:hAnsi="Arial" w:cs="Arial"/>
          <w:sz w:val="24"/>
          <w:szCs w:val="24"/>
        </w:rPr>
        <w:t xml:space="preserve">оказания услуг </w:t>
      </w:r>
      <w:r>
        <w:rPr>
          <w:rFonts w:ascii="Arial" w:hAnsi="Arial" w:cs="Arial"/>
          <w:color w:val="000000"/>
          <w:sz w:val="24"/>
          <w:szCs w:val="24"/>
        </w:rPr>
        <w:t>утвержденный для торговли</w:t>
      </w:r>
      <w:r>
        <w:rPr>
          <w:rFonts w:ascii="Arial" w:hAnsi="Arial" w:cs="Arial"/>
          <w:sz w:val="24"/>
          <w:szCs w:val="24"/>
        </w:rPr>
        <w:t>, оказания услуг</w:t>
      </w:r>
      <w:r>
        <w:rPr>
          <w:rFonts w:ascii="Arial" w:hAnsi="Arial" w:cs="Arial"/>
          <w:color w:val="000000"/>
          <w:sz w:val="24"/>
          <w:szCs w:val="24"/>
        </w:rPr>
        <w:t xml:space="preserve">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3) обеспечить четко оформленные ценники и консультирование о реализуемом товаре</w:t>
      </w:r>
      <w:r>
        <w:rPr>
          <w:rFonts w:ascii="Arial" w:hAnsi="Arial" w:cs="Arial"/>
          <w:sz w:val="24"/>
          <w:szCs w:val="24"/>
        </w:rPr>
        <w:t>, оказания услуг</w:t>
      </w:r>
      <w:r>
        <w:rPr>
          <w:rFonts w:ascii="Arial" w:hAnsi="Arial" w:cs="Arial"/>
          <w:color w:val="000000"/>
          <w:sz w:val="24"/>
          <w:szCs w:val="24"/>
        </w:rPr>
        <w:t xml:space="preserve">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4) использовать для выездной торговли</w:t>
      </w:r>
      <w:r>
        <w:rPr>
          <w:rFonts w:ascii="Arial" w:hAnsi="Arial" w:cs="Arial"/>
          <w:sz w:val="24"/>
          <w:szCs w:val="24"/>
        </w:rPr>
        <w:t xml:space="preserve">, оказания услуг </w:t>
      </w:r>
      <w:r>
        <w:rPr>
          <w:rFonts w:ascii="Arial" w:hAnsi="Arial" w:cs="Arial"/>
          <w:color w:val="000000"/>
          <w:sz w:val="24"/>
          <w:szCs w:val="24"/>
        </w:rPr>
        <w:t xml:space="preserve">сборно-разборные палатки, стеллажи, легкую мебель (столы, стулья), столы для выкладки товаров и расчета с покупателем;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5) обеспечить в достаточном количестве торговый инвентарь, лотки для выкладки товаров,</w:t>
      </w:r>
      <w:r>
        <w:rPr>
          <w:rFonts w:ascii="Arial" w:hAnsi="Arial" w:cs="Arial"/>
          <w:sz w:val="24"/>
          <w:szCs w:val="24"/>
        </w:rPr>
        <w:t xml:space="preserve"> оказания услуг, </w:t>
      </w:r>
      <w:r>
        <w:rPr>
          <w:rFonts w:ascii="Arial" w:hAnsi="Arial" w:cs="Arial"/>
          <w:color w:val="000000"/>
          <w:sz w:val="24"/>
          <w:szCs w:val="24"/>
        </w:rPr>
        <w:t>посуду одноразового использования, упаковочный материал, салфетки, скатерти, емкости для сбора мусора, другие предметы материально- технического оснащения, необходимые для торговли</w:t>
      </w:r>
      <w:r>
        <w:rPr>
          <w:rFonts w:ascii="Arial" w:hAnsi="Arial" w:cs="Arial"/>
          <w:sz w:val="24"/>
          <w:szCs w:val="24"/>
        </w:rPr>
        <w:t>, оказания услуг</w:t>
      </w:r>
      <w:r>
        <w:rPr>
          <w:rFonts w:ascii="Arial" w:hAnsi="Arial" w:cs="Arial"/>
          <w:color w:val="000000"/>
          <w:sz w:val="24"/>
          <w:szCs w:val="24"/>
        </w:rPr>
        <w:t xml:space="preserve">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6) работникам должна быть предоставлена чистая одежда, соответствующая требованиям безопасности и гигиены труда</w:t>
      </w:r>
      <w:r>
        <w:rPr>
          <w:rFonts w:ascii="Arial" w:hAnsi="Arial" w:cs="Arial"/>
          <w:color w:val="545D7E"/>
          <w:sz w:val="24"/>
          <w:szCs w:val="24"/>
        </w:rPr>
        <w:t>;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7) обеспечить доступ Организатору, контролирующим органам в сфере</w:t>
      </w:r>
    </w:p>
    <w:p w:rsidR="00406363" w:rsidRDefault="00641407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торговли</w:t>
      </w:r>
      <w:r>
        <w:rPr>
          <w:rFonts w:ascii="Arial" w:hAnsi="Arial" w:cs="Arial"/>
          <w:sz w:val="24"/>
          <w:szCs w:val="24"/>
        </w:rPr>
        <w:t>, оказания услуг</w:t>
      </w:r>
      <w:r>
        <w:rPr>
          <w:rFonts w:ascii="Arial" w:hAnsi="Arial" w:cs="Arial"/>
          <w:color w:val="000000"/>
          <w:sz w:val="24"/>
          <w:szCs w:val="24"/>
        </w:rPr>
        <w:t xml:space="preserve">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8) соблюдать требования в области обеспечения санитарно-эпидемиологического благополучия населения, охраны окружающей среды, </w:t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пожарной безопасности, ветеринарии, требования, предъявляемые к продаже отдельных видов товаров, и иные требования, предусмотренные действующим законодательством;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9) в случаях, предусмотренных законодательством Российской Федерации, производить расчеты за товары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с покупателями с использованием контрольн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о-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кассовых машин;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10) в случаях, установленных законодательством Российской Федерации, иметь в наличии документы, подтверждающие соответствие товаров</w:t>
      </w:r>
      <w:r>
        <w:rPr>
          <w:rFonts w:ascii="Arial" w:hAnsi="Arial" w:cs="Arial"/>
          <w:sz w:val="24"/>
          <w:szCs w:val="24"/>
        </w:rPr>
        <w:t xml:space="preserve">, оказания услуг </w:t>
      </w:r>
      <w:r>
        <w:rPr>
          <w:rFonts w:ascii="Arial" w:hAnsi="Arial" w:cs="Arial"/>
          <w:color w:val="000000"/>
          <w:sz w:val="24"/>
          <w:szCs w:val="24"/>
        </w:rPr>
        <w:t xml:space="preserve">установленным действующим законодательством требованиям (сертификат или декларацию о соответствии либо их копии, заверенные в установленном порядке), товарно-сопроводительные документы, ветеринарные сопроводительные документы; </w:t>
      </w:r>
      <w:proofErr w:type="gramEnd"/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11) в случае реализации пищевых продуктов иметь на рабочем месте медицинскую книжку продавца установленного образца с полными данными медицинских обследований;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12) иметь при себе документы, подтверждающие проведение обязательных вакцинаций, ветеринарных обработок, диагностических исследований в соответствии с требованиями ветеринарного законодательства (в случае, если деятельность заявителя связана с демонстрацией животных и птиц);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13) иметь при себе документы на продукцию и предъявлять их по первому требованию контролирующих органов;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14) соблюдать правила личной гигиены;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15) осуществлять деятельность в пределах предоставленного места, устанавливать оборудование только в границах отведенного места, убрать с обозрения сумки, баулы, коробки, тележки и т.п.;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16) по окончании работы убирать палатки, торговое оборудование, пустую тару и другие предметы, используемые при осуществлении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деятельности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и производить уборку мусора по месту осуществления торговли</w:t>
      </w:r>
      <w:r>
        <w:rPr>
          <w:rFonts w:ascii="Arial" w:hAnsi="Arial" w:cs="Arial"/>
          <w:sz w:val="24"/>
          <w:szCs w:val="24"/>
        </w:rPr>
        <w:t>, оказания услуг</w:t>
      </w:r>
      <w:r>
        <w:rPr>
          <w:rFonts w:ascii="Arial" w:hAnsi="Arial" w:cs="Arial"/>
          <w:color w:val="000000"/>
          <w:sz w:val="24"/>
          <w:szCs w:val="24"/>
        </w:rPr>
        <w:t xml:space="preserve">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17) не повреждать асфальтовое покрытие, не использовать для установки оборудования металлические штыри, колья и иные предметы, повреждающие асфальтовое покрытие;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18) соблюдать действующее законодательство Российской Федерации, нормативные правовые акты Рыбинского муниципального округа, требования настоящего Положения;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19) в случае если продажа товаров</w:t>
      </w:r>
      <w:r>
        <w:rPr>
          <w:rFonts w:ascii="Arial" w:hAnsi="Arial" w:cs="Arial"/>
          <w:sz w:val="24"/>
          <w:szCs w:val="24"/>
        </w:rPr>
        <w:t xml:space="preserve">, оказания услуг </w:t>
      </w:r>
      <w:r>
        <w:rPr>
          <w:rFonts w:ascii="Arial" w:hAnsi="Arial" w:cs="Arial"/>
          <w:color w:val="000000"/>
          <w:sz w:val="24"/>
          <w:szCs w:val="24"/>
        </w:rPr>
        <w:t xml:space="preserve">осуществляется с использованием средств измерений (весов, гирь, мерных емкостей, метров и других), продавцами на торговом месте должны быть установлены измерительные приборы, соответствующие метрологическим правилам и нормам. Измерительные приборы должны быть установлены таким образом, чтобы в наглядной и доступной форме обеспечивать процессы взвешивания товаров, определения их стоимости, а также их отпуска; </w:t>
      </w:r>
    </w:p>
    <w:p w:rsidR="00406363" w:rsidRDefault="0064140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20) в случаях, установленных законодательством Российской Федерации, иметь в наличии разрешение на осуществление иностранному гражданину на территории Российской Федерации трудовой деятельности. </w:t>
      </w:r>
    </w:p>
    <w:p w:rsidR="00406363" w:rsidRDefault="00406363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</w:p>
    <w:p w:rsidR="00406363" w:rsidRDefault="00641407">
      <w:pPr>
        <w:shd w:val="clear" w:color="auto" w:fill="FFFFFF"/>
        <w:ind w:firstLine="709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ПОРЯДОК ПОЛУЧЕНИЯ РАЗРЕШЕНИЯ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4.1. В целях получения разрешения заинтересованное лицо или его уполномоченный представитель (далее – заявитель) обращается, </w:t>
      </w:r>
      <w:r>
        <w:rPr>
          <w:rFonts w:ascii="Arial" w:hAnsi="Arial" w:cs="Arial"/>
          <w:color w:val="000000"/>
          <w:sz w:val="24"/>
          <w:szCs w:val="24"/>
        </w:rPr>
        <w:t>согласно п.2.2. настоящего Положения</w:t>
      </w:r>
      <w:r>
        <w:rPr>
          <w:rFonts w:ascii="Arial" w:hAnsi="Arial" w:cs="Arial"/>
          <w:sz w:val="24"/>
          <w:szCs w:val="24"/>
        </w:rPr>
        <w:t xml:space="preserve">, с заявлением о размещении НТО согласно приложению 2 к настоящему Порядку.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Заявление с приложением копий документа, удостоверяющего личность заявителя, документа, удостоверяющего права (полномочия) </w:t>
      </w:r>
      <w:r>
        <w:rPr>
          <w:rFonts w:ascii="Arial" w:hAnsi="Arial" w:cs="Arial"/>
          <w:sz w:val="24"/>
          <w:szCs w:val="24"/>
        </w:rPr>
        <w:lastRenderedPageBreak/>
        <w:t xml:space="preserve">представителя, </w:t>
      </w:r>
      <w:proofErr w:type="gramStart"/>
      <w:r>
        <w:rPr>
          <w:rFonts w:ascii="Arial" w:hAnsi="Arial" w:cs="Arial"/>
          <w:sz w:val="24"/>
          <w:szCs w:val="24"/>
        </w:rPr>
        <w:t>документ</w:t>
      </w:r>
      <w:proofErr w:type="gramEnd"/>
      <w:r>
        <w:rPr>
          <w:rFonts w:ascii="Arial" w:hAnsi="Arial" w:cs="Arial"/>
          <w:sz w:val="24"/>
          <w:szCs w:val="24"/>
        </w:rPr>
        <w:t xml:space="preserve"> подтверждающий регистрации субъекта МСП (</w:t>
      </w:r>
      <w:proofErr w:type="spellStart"/>
      <w:r>
        <w:rPr>
          <w:rFonts w:ascii="Arial" w:hAnsi="Arial" w:cs="Arial"/>
          <w:sz w:val="24"/>
          <w:szCs w:val="24"/>
        </w:rPr>
        <w:t>самозанятого</w:t>
      </w:r>
      <w:proofErr w:type="spellEnd"/>
      <w:r>
        <w:rPr>
          <w:rFonts w:ascii="Arial" w:hAnsi="Arial" w:cs="Arial"/>
          <w:sz w:val="24"/>
          <w:szCs w:val="24"/>
        </w:rPr>
        <w:t>), регистрируется уполномоченным органом в день его поступления с указанием даты и времени поступления.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4.3. Рассмотрение заявки на право размещения объекта торговли, оказания услуг осуществляется в срок, не превышающих 2-х рабочих дней, со дня окончания приема заявлений.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 По результатам рассмотрения заявок </w:t>
      </w:r>
      <w:r>
        <w:rPr>
          <w:rFonts w:ascii="Arial" w:hAnsi="Arial" w:cs="Arial"/>
          <w:color w:val="000000"/>
          <w:sz w:val="24"/>
          <w:szCs w:val="24"/>
        </w:rPr>
        <w:t>Организатор</w:t>
      </w:r>
      <w:r>
        <w:rPr>
          <w:rFonts w:ascii="Arial" w:hAnsi="Arial" w:cs="Arial"/>
          <w:sz w:val="24"/>
          <w:szCs w:val="24"/>
        </w:rPr>
        <w:t xml:space="preserve"> принимает решение о выдаче либо об отказе в выдаче разрешения.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4.5. В случае поступления двух и более заявлений в отношении одного и того же места размещения, решение о выдаче разрешения принимается по заявлению, поступившему ранее.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4.6. Разрешение на размещение НТО предоставляется на срок, указанный в заявлении, но не более одного дня.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4.7. Разрешение выдает </w:t>
      </w:r>
      <w:r>
        <w:rPr>
          <w:rFonts w:ascii="Arial" w:hAnsi="Arial" w:cs="Arial"/>
          <w:color w:val="000000"/>
          <w:sz w:val="24"/>
          <w:szCs w:val="24"/>
        </w:rPr>
        <w:t xml:space="preserve">Организатор на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территории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которой будет проводиться культурно-массовое мероприятие</w:t>
      </w:r>
      <w:r>
        <w:rPr>
          <w:rFonts w:ascii="Arial" w:hAnsi="Arial" w:cs="Arial"/>
          <w:sz w:val="24"/>
          <w:szCs w:val="24"/>
        </w:rPr>
        <w:t>.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4.8. Организатор уведомляет заявителя о принятом решении путем направления (вручения) разрешения на размещение торговли, оказания услуг, либо уведомления об отказе в выдаче разрешения с указанием причин отказа в течение 3 рабочих дней со дня принятия соответствующего решения.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4.9. Сведения о выдаче разрешения на размещение НТО, а также иные сведения, указанные в пункте 4.4 настоящего Положения, вносятся в журнал учета заявлений на размещение НТО (далее – Реестр), ведение которого осуществляется в Организации, согласно приложению 4 к Положению.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4.10. В Реестр вносятся следующие сведения: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дата регистрации;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наименование юридического лица; фамилия, имя, отчество (при наличии) индивидуального предпринимателя или физического лица, применяющего налог на профессиональный доход (</w:t>
      </w:r>
      <w:proofErr w:type="spellStart"/>
      <w:r>
        <w:rPr>
          <w:rFonts w:ascii="Arial" w:hAnsi="Arial" w:cs="Arial"/>
          <w:sz w:val="24"/>
          <w:szCs w:val="24"/>
        </w:rPr>
        <w:t>самозанятый</w:t>
      </w:r>
      <w:proofErr w:type="spellEnd"/>
      <w:r>
        <w:rPr>
          <w:rFonts w:ascii="Arial" w:hAnsi="Arial" w:cs="Arial"/>
          <w:sz w:val="24"/>
          <w:szCs w:val="24"/>
        </w:rPr>
        <w:t xml:space="preserve">), ИНН;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место размещения НТО с указанием адреса или адресного ориентира, позволяющего определить фактическое местонахождение объекта;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перечень реализуемых товаров, (услуг);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размеры нестационарного объекта</w:t>
      </w:r>
    </w:p>
    <w:p w:rsidR="00406363" w:rsidRDefault="00641407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№ и дата Разрешения.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4.11. Отказать хозяйствующему субъекту в выдаче разрешения на право торговли, оказания услуг если: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осуществляется предпринимательская деятельность без подтверждения документа о государственной регистрации;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ранее при проведении подобных мероприятий хозяйствующий субъект допускал нарушения действующего законодательства и требований настоящего Положения.</w:t>
      </w:r>
    </w:p>
    <w:p w:rsidR="00406363" w:rsidRDefault="0040636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06363" w:rsidRDefault="00641407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ПРАВА ХОЗЯЙСТВУЮЩИХ СУБЪЕКТОВ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 При осуществлении деятельности по продаже товаров, оказания услуг хозяйствующий субъект имеет право: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осуществлять деятельность на предоставленном месте;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обращаться к Организатору для решения вопросов по организации торговли, оказания услуг.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5.2. Хозяйствующие субъекты вправе осуществлять торговлю, оказания услуг на основании разрешения на право торговли, оказания услуг.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5.3. Хозяйствующие субъекты не вправе передавать или уступать права на размещение иной деятельности объекта третьим лицам для осуществления третьими лицами торговли, оказания услуг с использованием НТО.</w:t>
      </w:r>
    </w:p>
    <w:p w:rsidR="00406363" w:rsidRDefault="00406363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</w:p>
    <w:p w:rsidR="00406363" w:rsidRDefault="00406363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</w:p>
    <w:p w:rsidR="00406363" w:rsidRDefault="00641407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6. ОРГАНИЗАТОР ИМЕЕТ ПРАВО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6.1. Определять место (места) согласно схеме размещения проведения культурно-массовых мероприятий, используемых при организации и проведении ярмарок, время функционирования которых определяется конкретными календарными датами, расположенных на земельных участках, используемых субъектами малого и среднего предпринимательства. 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6.2. Контролировать соблюдение требований к организации торговли, оказания услуг для хозяйствующих субъектов, участвующих в проведении праздничных мероприятий. </w:t>
      </w:r>
    </w:p>
    <w:p w:rsidR="00406363" w:rsidRDefault="00406363">
      <w:pPr>
        <w:shd w:val="clear" w:color="auto" w:fill="FFFFFF"/>
        <w:ind w:firstLine="709"/>
        <w:jc w:val="both"/>
        <w:rPr>
          <w:rFonts w:ascii="Arial" w:hAnsi="Arial" w:cs="Arial"/>
          <w:color w:val="1A1A1A"/>
          <w:sz w:val="24"/>
          <w:szCs w:val="24"/>
        </w:rPr>
      </w:pPr>
    </w:p>
    <w:p w:rsidR="00406363" w:rsidRDefault="00641407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ОРГАНИЗАТОР ОБЯЗАН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7.1. Предоставить хозяйствующему субъекту место для осуществления торговли, оказания услуг в рамках согласно заявке, при соответствии условиям участия в торговле, оказания услуг.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7.2. Оперативно рассматривать обращения хозяйствующих субъектов, </w:t>
      </w:r>
    </w:p>
    <w:p w:rsidR="00406363" w:rsidRDefault="006414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принимать меры по существу обращений, относящиеся к компетенции Организатора торговли, оказания услуг.</w:t>
      </w:r>
    </w:p>
    <w:p w:rsidR="00406363" w:rsidRDefault="00406363">
      <w:pPr>
        <w:shd w:val="clear" w:color="auto" w:fill="FFFFFF"/>
        <w:ind w:firstLine="709"/>
        <w:jc w:val="both"/>
        <w:rPr>
          <w:rFonts w:ascii="Arial" w:hAnsi="Arial" w:cs="Arial"/>
          <w:b/>
          <w:color w:val="1A1A1A"/>
          <w:sz w:val="24"/>
          <w:szCs w:val="24"/>
        </w:rPr>
      </w:pPr>
    </w:p>
    <w:p w:rsidR="00406363" w:rsidRDefault="00641407">
      <w:pPr>
        <w:jc w:val="center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ПРИ ПРОВЕДЕНИИ ПРАЗДНИЧНЫХ И ИНЫХ КУЛЬТУРНО-МАССОВЫХ МЕРОПРИЯТИЙ НА ТЕРРИТОРИИ РЫБИНСКОГО МУНИЦИПАЛЬНОГО ОКРУГА ЗАПРЕЩАЕТСЯ</w:t>
      </w:r>
    </w:p>
    <w:p w:rsidR="00406363" w:rsidRDefault="0064140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8.1. </w:t>
      </w:r>
      <w:proofErr w:type="gramStart"/>
      <w:r>
        <w:rPr>
          <w:rFonts w:ascii="Arial" w:hAnsi="Arial" w:cs="Arial"/>
          <w:sz w:val="24"/>
          <w:szCs w:val="24"/>
        </w:rPr>
        <w:t>При проведении культурно-массовых мероприятий запрещается реализация продовольственных товаров, если отсутствуют условия для соблюдения санитарных норм и правил, температурных режимов, условий хранения и реализации этих товаров, оказания услуг, реализация которых запрещена законодательными актами, а также товаров, которые не имеют сопроводительных документов, которые удостоверяют качество и безопасность товара, оказания услуг и наличие которых обусловлено нормативными документами и актами, драгоценных металлов, камней и</w:t>
      </w:r>
      <w:proofErr w:type="gramEnd"/>
      <w:r>
        <w:rPr>
          <w:rFonts w:ascii="Arial" w:hAnsi="Arial" w:cs="Arial"/>
          <w:sz w:val="24"/>
          <w:szCs w:val="24"/>
        </w:rPr>
        <w:t xml:space="preserve"> изделий из них; технически сложных и габаритных товаров; пиротехнических изделий, взрывоопасных товаров бытовой химии, алкогольной продукции, в том числе пива и пивных напитков, сидра, </w:t>
      </w:r>
      <w:proofErr w:type="spellStart"/>
      <w:r>
        <w:rPr>
          <w:rFonts w:ascii="Arial" w:hAnsi="Arial" w:cs="Arial"/>
          <w:sz w:val="24"/>
          <w:szCs w:val="24"/>
        </w:rPr>
        <w:t>пуара</w:t>
      </w:r>
      <w:proofErr w:type="spellEnd"/>
      <w:r>
        <w:rPr>
          <w:rFonts w:ascii="Arial" w:hAnsi="Arial" w:cs="Arial"/>
          <w:sz w:val="24"/>
          <w:szCs w:val="24"/>
        </w:rPr>
        <w:t>, медовухи.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br w:type="page"/>
      </w:r>
    </w:p>
    <w:tbl>
      <w:tblPr>
        <w:tblStyle w:val="af6"/>
        <w:tblW w:w="9747" w:type="dxa"/>
        <w:tblInd w:w="108" w:type="dxa"/>
        <w:tblLayout w:type="fixed"/>
        <w:tblLook w:val="04A0"/>
      </w:tblPr>
      <w:tblGrid>
        <w:gridCol w:w="5496"/>
        <w:gridCol w:w="4251"/>
      </w:tblGrid>
      <w:tr w:rsidR="00406363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06363" w:rsidRDefault="00406363">
            <w:pPr>
              <w:pageBreakBefore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406363" w:rsidRDefault="006414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1 </w:t>
            </w:r>
          </w:p>
          <w:p w:rsidR="00406363" w:rsidRDefault="006414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 Положению об организации торговли, оказания услуг, при проведении праздничных и иных культурно - массовых мероприятий </w:t>
            </w:r>
          </w:p>
          <w:p w:rsidR="00406363" w:rsidRDefault="006414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 территории Рыбинского муниципального округа </w:t>
            </w:r>
          </w:p>
          <w:p w:rsidR="00406363" w:rsidRDefault="004063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6363" w:rsidRDefault="00406363">
      <w:pPr>
        <w:jc w:val="center"/>
        <w:rPr>
          <w:rFonts w:ascii="Arial" w:hAnsi="Arial" w:cs="Arial"/>
          <w:sz w:val="24"/>
          <w:szCs w:val="24"/>
        </w:rPr>
      </w:pPr>
    </w:p>
    <w:p w:rsidR="00406363" w:rsidRDefault="0064140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РАЗРЕШЕНИЕ № ________</w:t>
      </w:r>
    </w:p>
    <w:p w:rsidR="00406363" w:rsidRDefault="00406363">
      <w:pPr>
        <w:jc w:val="center"/>
        <w:rPr>
          <w:rFonts w:ascii="Arial" w:hAnsi="Arial" w:cs="Arial"/>
          <w:sz w:val="24"/>
          <w:szCs w:val="24"/>
        </w:rPr>
      </w:pPr>
    </w:p>
    <w:p w:rsidR="00406363" w:rsidRDefault="006414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ПРАВО ТОРГОВЛИ, ОКАЗАНИЯ УСЛУГ В ПРАЗДНИЧНЫЙ ДЕНЬ _________</w:t>
      </w:r>
    </w:p>
    <w:p w:rsidR="00406363" w:rsidRDefault="006414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406363" w:rsidRDefault="00406363">
      <w:pPr>
        <w:jc w:val="center"/>
        <w:rPr>
          <w:rFonts w:ascii="Arial" w:hAnsi="Arial" w:cs="Arial"/>
          <w:sz w:val="24"/>
          <w:szCs w:val="24"/>
        </w:rPr>
      </w:pPr>
    </w:p>
    <w:p w:rsidR="00406363" w:rsidRDefault="006414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Выдано владельцу:</w:t>
      </w:r>
    </w:p>
    <w:p w:rsidR="00406363" w:rsidRDefault="006414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406363" w:rsidRDefault="006414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(наименование организации или индивидуального предпринимателя)</w:t>
      </w:r>
    </w:p>
    <w:p w:rsidR="00406363" w:rsidRDefault="00406363">
      <w:pPr>
        <w:jc w:val="both"/>
        <w:rPr>
          <w:rFonts w:ascii="Arial" w:hAnsi="Arial" w:cs="Arial"/>
          <w:sz w:val="24"/>
          <w:szCs w:val="24"/>
        </w:rPr>
      </w:pPr>
    </w:p>
    <w:p w:rsidR="00406363" w:rsidRDefault="006414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осуществления торговли, оказания услуг (указать вид деятельности)</w:t>
      </w:r>
    </w:p>
    <w:p w:rsidR="00406363" w:rsidRDefault="006414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Специализация:______________________________________________________</w:t>
      </w:r>
    </w:p>
    <w:p w:rsidR="00406363" w:rsidRDefault="0040636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06363" w:rsidRDefault="006414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Режим работы:_______________________________________________________</w:t>
      </w:r>
    </w:p>
    <w:p w:rsidR="00406363" w:rsidRDefault="00406363">
      <w:pPr>
        <w:jc w:val="both"/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Разрешение выдано при условии соблюдения Владельцем: 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правил торговли, оказания услуг, санитарных норм и правил пожарной безопасности ассортиментного перечня. </w:t>
      </w:r>
    </w:p>
    <w:p w:rsidR="00406363" w:rsidRDefault="006414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Владелец несет ответственность за качество реализуемой продукции в соответствии с действующим законодательством.</w:t>
      </w:r>
    </w:p>
    <w:p w:rsidR="00406363" w:rsidRDefault="00406363">
      <w:pPr>
        <w:jc w:val="both"/>
        <w:rPr>
          <w:rFonts w:ascii="Arial" w:hAnsi="Arial" w:cs="Arial"/>
          <w:sz w:val="24"/>
          <w:szCs w:val="24"/>
        </w:rPr>
      </w:pP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Срок </w:t>
      </w:r>
      <w:proofErr w:type="spellStart"/>
      <w:r>
        <w:rPr>
          <w:rFonts w:ascii="Arial" w:hAnsi="Arial" w:cs="Arial"/>
          <w:sz w:val="24"/>
          <w:szCs w:val="24"/>
        </w:rPr>
        <w:t>действия__________________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Подпись ответственного лица/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Руководитель </w:t>
      </w:r>
      <w:proofErr w:type="gramStart"/>
      <w:r>
        <w:rPr>
          <w:rFonts w:ascii="Arial" w:hAnsi="Arial" w:cs="Arial"/>
          <w:sz w:val="24"/>
          <w:szCs w:val="24"/>
        </w:rPr>
        <w:t>территориального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подразделения подпись ФИО</w:t>
      </w: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br w:type="page"/>
      </w:r>
    </w:p>
    <w:tbl>
      <w:tblPr>
        <w:tblStyle w:val="af6"/>
        <w:tblW w:w="9286" w:type="dxa"/>
        <w:tblInd w:w="108" w:type="dxa"/>
        <w:tblLayout w:type="fixed"/>
        <w:tblLook w:val="04A0"/>
      </w:tblPr>
      <w:tblGrid>
        <w:gridCol w:w="5354"/>
        <w:gridCol w:w="3932"/>
      </w:tblGrid>
      <w:tr w:rsidR="00406363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06363" w:rsidRDefault="00406363">
            <w:pPr>
              <w:pageBreakBefore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</w:tcPr>
          <w:p w:rsidR="00406363" w:rsidRDefault="006414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2 </w:t>
            </w:r>
          </w:p>
          <w:p w:rsidR="00406363" w:rsidRDefault="006414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 Положению об организации </w:t>
            </w:r>
          </w:p>
          <w:p w:rsidR="00406363" w:rsidRDefault="006414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торговли, оказания услуг при проведении праздничных и иных культурно – массовых мероприятий на территории Рыбинского муниципального округа </w:t>
            </w:r>
          </w:p>
          <w:p w:rsidR="00406363" w:rsidRDefault="004063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6363" w:rsidRDefault="006414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ЗАЯВКА НА ПРАВО РАЗМЕЩЕНИЯ ОБЪЕКТА ТОРГОВЛИ, ОКАЗАНИЯ УСЛУГ</w:t>
      </w:r>
    </w:p>
    <w:p w:rsidR="00406363" w:rsidRDefault="006414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ТЕРРИТОРИИ РЫБИНСКОГО МУНИЦИПАЛЬНОГО ОКРУГА</w:t>
      </w:r>
    </w:p>
    <w:p w:rsidR="00406363" w:rsidRDefault="00406363">
      <w:pPr>
        <w:jc w:val="center"/>
        <w:rPr>
          <w:rFonts w:ascii="Arial" w:hAnsi="Arial" w:cs="Arial"/>
          <w:sz w:val="24"/>
          <w:szCs w:val="24"/>
        </w:rPr>
      </w:pP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Заявитель___________________________________________________________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Хозяйствующий субъект_______________________________________________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Юридический (домашний) адрес________________________________________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Ф.И.О. руководителя предприятия_______________________________________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ИНН________________________________________________________________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Контактный телефон _________________________________________________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Место и дата проведения мероприятия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Описание объекта: вид _______________________________________________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площадь </w:t>
      </w:r>
      <w:proofErr w:type="spellStart"/>
      <w:r>
        <w:rPr>
          <w:rFonts w:ascii="Arial" w:hAnsi="Arial" w:cs="Arial"/>
          <w:sz w:val="24"/>
          <w:szCs w:val="24"/>
        </w:rPr>
        <w:t>___________кв</w:t>
      </w:r>
      <w:proofErr w:type="spellEnd"/>
      <w:r>
        <w:rPr>
          <w:rFonts w:ascii="Arial" w:hAnsi="Arial" w:cs="Arial"/>
          <w:sz w:val="24"/>
          <w:szCs w:val="24"/>
        </w:rPr>
        <w:t xml:space="preserve">. м 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кол-во палаток _________________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кол-во аттракционов__________________________________________________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место (адрес) размещения ___________________________________________________________________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специализация_______________________________________________________ 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срок (период) размещения _____________________________________________</w:t>
      </w: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Приложения: 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Копия паспорта 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Справка об его отнесении к субъекту малого или среднего бизнеса</w:t>
      </w: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Даю согласие на обработку персональных данных ___________________ </w:t>
      </w:r>
    </w:p>
    <w:p w:rsidR="00406363" w:rsidRDefault="006414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подпись</w:t>
      </w: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 требованиями Положения ознакомле</w:t>
      </w:r>
      <w:proofErr w:type="gramStart"/>
      <w:r>
        <w:rPr>
          <w:rFonts w:ascii="Arial" w:hAnsi="Arial" w:cs="Arial"/>
          <w:sz w:val="24"/>
          <w:szCs w:val="24"/>
        </w:rPr>
        <w:t>н(</w:t>
      </w:r>
      <w:proofErr w:type="gramEnd"/>
      <w:r>
        <w:rPr>
          <w:rFonts w:ascii="Arial" w:hAnsi="Arial" w:cs="Arial"/>
          <w:sz w:val="24"/>
          <w:szCs w:val="24"/>
        </w:rPr>
        <w:t xml:space="preserve">а) 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«___» ____________ 202__ г. ___________________________ _____________ </w:t>
      </w:r>
    </w:p>
    <w:p w:rsidR="00406363" w:rsidRDefault="006414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дата ФИО подпись</w:t>
      </w:r>
    </w:p>
    <w:p w:rsidR="00406363" w:rsidRDefault="00406363">
      <w:pPr>
        <w:rPr>
          <w:rFonts w:ascii="Arial" w:hAnsi="Arial" w:cs="Arial"/>
        </w:rPr>
      </w:pPr>
    </w:p>
    <w:p w:rsidR="00406363" w:rsidRDefault="00406363">
      <w:pPr>
        <w:rPr>
          <w:rFonts w:ascii="Arial" w:hAnsi="Arial" w:cs="Arial"/>
        </w:rPr>
      </w:pPr>
    </w:p>
    <w:p w:rsidR="00406363" w:rsidRDefault="00406363">
      <w:pPr>
        <w:rPr>
          <w:rFonts w:ascii="Arial" w:hAnsi="Arial" w:cs="Arial"/>
        </w:rPr>
      </w:pPr>
    </w:p>
    <w:p w:rsidR="00406363" w:rsidRDefault="00406363">
      <w:pPr>
        <w:rPr>
          <w:rFonts w:ascii="Arial" w:hAnsi="Arial" w:cs="Arial"/>
        </w:rPr>
      </w:pPr>
    </w:p>
    <w:p w:rsidR="00406363" w:rsidRDefault="00406363">
      <w:pPr>
        <w:rPr>
          <w:rFonts w:ascii="Arial" w:hAnsi="Arial" w:cs="Arial"/>
        </w:rPr>
      </w:pPr>
    </w:p>
    <w:p w:rsidR="00406363" w:rsidRDefault="00641407">
      <w:pPr>
        <w:rPr>
          <w:rFonts w:ascii="Arial" w:hAnsi="Arial" w:cs="Arial"/>
        </w:rPr>
      </w:pPr>
      <w:r>
        <w:br w:type="page"/>
      </w:r>
    </w:p>
    <w:p w:rsidR="00406363" w:rsidRDefault="00641407">
      <w:pPr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Согласие на обработку персональных данных</w:t>
      </w:r>
    </w:p>
    <w:p w:rsidR="00406363" w:rsidRDefault="00641407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гражданина, являющегося представителем юридического лица (заявителя) или индивидуальным предпринимателем (заявителем)</w:t>
      </w:r>
    </w:p>
    <w:p w:rsidR="00406363" w:rsidRDefault="00641407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406363" w:rsidRDefault="00406363">
      <w:pPr>
        <w:rPr>
          <w:rFonts w:ascii="Arial" w:hAnsi="Arial" w:cs="Arial"/>
        </w:rPr>
      </w:pPr>
    </w:p>
    <w:p w:rsidR="00406363" w:rsidRDefault="00641407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Я, _________________________________________________________________</w:t>
      </w:r>
    </w:p>
    <w:p w:rsidR="00406363" w:rsidRDefault="00406363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406363" w:rsidRDefault="00641407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Паспорт____________серия</w:t>
      </w:r>
      <w:proofErr w:type="gramStart"/>
      <w:r>
        <w:rPr>
          <w:rFonts w:ascii="Arial" w:hAnsi="Arial" w:cs="Arial"/>
          <w:sz w:val="24"/>
          <w:szCs w:val="24"/>
        </w:rPr>
        <w:t>__________,</w:t>
      </w:r>
      <w:proofErr w:type="gramEnd"/>
      <w:r>
        <w:rPr>
          <w:rFonts w:ascii="Arial" w:hAnsi="Arial" w:cs="Arial"/>
          <w:sz w:val="24"/>
          <w:szCs w:val="24"/>
        </w:rPr>
        <w:t>выдан____________________________</w:t>
      </w:r>
    </w:p>
    <w:p w:rsidR="00406363" w:rsidRDefault="00641407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406363" w:rsidRDefault="00406363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06363" w:rsidRDefault="00641407">
      <w:pPr>
        <w:widowControl w:val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проживающий</w:t>
      </w:r>
      <w:proofErr w:type="gramEnd"/>
      <w:r>
        <w:rPr>
          <w:rFonts w:ascii="Arial" w:hAnsi="Arial" w:cs="Arial"/>
          <w:sz w:val="24"/>
          <w:szCs w:val="24"/>
        </w:rPr>
        <w:t xml:space="preserve"> по адресу: _____________________________________________</w:t>
      </w:r>
    </w:p>
    <w:p w:rsidR="00406363" w:rsidRDefault="00641407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____________________________________, выражаю свое согласие на обработку моих персональных данных.</w:t>
      </w:r>
    </w:p>
    <w:p w:rsidR="00406363" w:rsidRDefault="006414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Настоящее согласие представляется на осуществление любых правомерных действий в отношении моих персональных данных, которые необходимы в целях организации торговли, оказания услуг при проведении праздничных и иных культурно - массовых мероприятий на территории Рыбинского муниципального округа, включая сбор, систематизацию, накопление, хранение, уточнение (обновление, изменение), использование, распространение (в том числе передачу и трансграничную передачу), обезличивание, блокирование, уничтожение персональных данных, а также осуществление любых</w:t>
      </w:r>
      <w:proofErr w:type="gramEnd"/>
      <w:r>
        <w:rPr>
          <w:rFonts w:ascii="Arial" w:hAnsi="Arial" w:cs="Arial"/>
          <w:sz w:val="24"/>
          <w:szCs w:val="24"/>
        </w:rPr>
        <w:t xml:space="preserve"> иных действий с моими персональными данными в соответствии с действующим законодательством. Обрабатываться могут такие персональные данные, как фамилия, имя, отчество, год, месяц, дата и место рождения, адрес проживания.</w:t>
      </w:r>
    </w:p>
    <w:p w:rsidR="00406363" w:rsidRDefault="006414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Мне известно, что обработка моих персональных данных осуществляется в информационных системах с применением электронных и бумажных носителей информации.</w:t>
      </w:r>
    </w:p>
    <w:p w:rsidR="00406363" w:rsidRDefault="006414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Данное согласие действует в течение всего срока оказания услуг при проведении праздничных и иных культурно - массовых мероприятий.</w:t>
      </w:r>
    </w:p>
    <w:p w:rsidR="00406363" w:rsidRDefault="0064140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несогласия с дальнейшей обработкой персональных данных мной будет направлено письменное заявление об отзыве согласия на обработку персональных данных.</w:t>
      </w:r>
    </w:p>
    <w:p w:rsidR="00406363" w:rsidRDefault="00406363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06363" w:rsidRDefault="00641407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Заявитель</w:t>
      </w:r>
    </w:p>
    <w:p w:rsidR="00406363" w:rsidRDefault="00641407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(представитель Заявителя) </w:t>
      </w:r>
      <w:r>
        <w:rPr>
          <w:rFonts w:ascii="Arial" w:hAnsi="Arial" w:cs="Arial"/>
          <w:sz w:val="24"/>
          <w:szCs w:val="24"/>
        </w:rPr>
        <w:tab/>
        <w:t>_______________ _______________</w:t>
      </w:r>
    </w:p>
    <w:p w:rsidR="00406363" w:rsidRDefault="00641407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(подпись) (расшифровка подписи)</w:t>
      </w:r>
    </w:p>
    <w:p w:rsidR="00406363" w:rsidRDefault="00641407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МП</w:t>
      </w:r>
    </w:p>
    <w:p w:rsidR="00406363" w:rsidRDefault="00641407">
      <w:pPr>
        <w:widowControl w:val="0"/>
        <w:ind w:left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«____» _____________ 20__ г. </w:t>
      </w:r>
    </w:p>
    <w:p w:rsidR="00406363" w:rsidRDefault="00641407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06363" w:rsidRDefault="00406363">
      <w:pPr>
        <w:rPr>
          <w:rFonts w:ascii="Arial" w:hAnsi="Arial" w:cs="Arial"/>
        </w:rPr>
      </w:pPr>
    </w:p>
    <w:p w:rsidR="00406363" w:rsidRDefault="00406363">
      <w:pPr>
        <w:rPr>
          <w:rFonts w:ascii="Arial" w:hAnsi="Arial" w:cs="Arial"/>
        </w:rPr>
      </w:pPr>
    </w:p>
    <w:p w:rsidR="00406363" w:rsidRDefault="00406363">
      <w:pPr>
        <w:rPr>
          <w:rFonts w:ascii="Arial" w:hAnsi="Arial" w:cs="Arial"/>
        </w:rPr>
      </w:pPr>
    </w:p>
    <w:p w:rsidR="00406363" w:rsidRDefault="00406363">
      <w:pPr>
        <w:rPr>
          <w:rFonts w:ascii="Arial" w:hAnsi="Arial" w:cs="Arial"/>
        </w:rPr>
      </w:pPr>
    </w:p>
    <w:p w:rsidR="00406363" w:rsidRDefault="00406363">
      <w:pPr>
        <w:rPr>
          <w:rFonts w:ascii="Arial" w:hAnsi="Arial" w:cs="Arial"/>
        </w:rPr>
      </w:pPr>
    </w:p>
    <w:p w:rsidR="00406363" w:rsidRDefault="00406363">
      <w:pPr>
        <w:rPr>
          <w:rFonts w:ascii="Arial" w:hAnsi="Arial" w:cs="Arial"/>
        </w:rPr>
      </w:pPr>
    </w:p>
    <w:p w:rsidR="00406363" w:rsidRDefault="00406363">
      <w:pPr>
        <w:rPr>
          <w:rFonts w:ascii="Arial" w:hAnsi="Arial" w:cs="Arial"/>
        </w:rPr>
      </w:pPr>
    </w:p>
    <w:p w:rsidR="00406363" w:rsidRDefault="00641407">
      <w:pPr>
        <w:rPr>
          <w:rFonts w:ascii="Arial" w:hAnsi="Arial" w:cs="Arial"/>
        </w:rPr>
      </w:pPr>
      <w:r>
        <w:br w:type="page"/>
      </w:r>
    </w:p>
    <w:tbl>
      <w:tblPr>
        <w:tblStyle w:val="af6"/>
        <w:tblW w:w="9287" w:type="dxa"/>
        <w:tblInd w:w="108" w:type="dxa"/>
        <w:tblLayout w:type="fixed"/>
        <w:tblLook w:val="04A0"/>
      </w:tblPr>
      <w:tblGrid>
        <w:gridCol w:w="5070"/>
        <w:gridCol w:w="4217"/>
      </w:tblGrid>
      <w:tr w:rsidR="00406363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06363" w:rsidRDefault="00406363">
            <w:pPr>
              <w:pageBreakBefore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 w:rsidR="00406363" w:rsidRDefault="006414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3 </w:t>
            </w:r>
          </w:p>
          <w:p w:rsidR="00406363" w:rsidRDefault="006414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 Положению об организации </w:t>
            </w:r>
          </w:p>
          <w:p w:rsidR="00406363" w:rsidRDefault="006414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торговли, оказания услуг при проведении праздничных и иных культурно – массовых мероприятий на территории Рыбинского муниципального округа </w:t>
            </w:r>
          </w:p>
        </w:tc>
      </w:tr>
    </w:tbl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6414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Схемы размещения мест торговли, оказания услуг при проведении праздничных и иных культурно - массовых мероприятий на территории Рыбинского муниципального округа</w:t>
      </w:r>
    </w:p>
    <w:p w:rsidR="00406363" w:rsidRDefault="006414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 ГДК «Угольщик»)</w:t>
      </w: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64140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4622165" cy="5438775"/>
            <wp:effectExtent l="0" t="0" r="0" b="0"/>
            <wp:docPr id="5" name="Image2" descr="г. Бороди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г. Бородино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16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363" w:rsidRDefault="00406363">
      <w:pPr>
        <w:jc w:val="center"/>
        <w:rPr>
          <w:rFonts w:ascii="Arial" w:hAnsi="Arial" w:cs="Arial"/>
          <w:sz w:val="24"/>
          <w:szCs w:val="24"/>
        </w:rPr>
      </w:pPr>
    </w:p>
    <w:p w:rsidR="00406363" w:rsidRDefault="00406363">
      <w:pPr>
        <w:jc w:val="center"/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-- 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4"/>
          <w:szCs w:val="24"/>
        </w:rPr>
        <w:t xml:space="preserve"> перекрытие дороги</w:t>
      </w: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bdr w:val="single" w:sz="4" w:space="0" w:color="000000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торговые точки, оказания услуг </w:t>
      </w: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406363">
      <w:pPr>
        <w:jc w:val="center"/>
        <w:rPr>
          <w:rFonts w:ascii="Arial" w:hAnsi="Arial" w:cs="Arial"/>
          <w:sz w:val="24"/>
          <w:szCs w:val="24"/>
        </w:rPr>
      </w:pPr>
    </w:p>
    <w:p w:rsidR="00406363" w:rsidRDefault="006414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t xml:space="preserve">(Городской Дом культуры </w:t>
      </w:r>
      <w:proofErr w:type="gramStart"/>
      <w:r>
        <w:rPr>
          <w:rFonts w:ascii="Arial" w:hAnsi="Arial" w:cs="Arial"/>
          <w:color w:val="212529"/>
          <w:sz w:val="24"/>
          <w:szCs w:val="24"/>
        </w:rPr>
        <w:t>г</w:t>
      </w:r>
      <w:proofErr w:type="gramEnd"/>
      <w:r>
        <w:rPr>
          <w:rFonts w:ascii="Arial" w:hAnsi="Arial" w:cs="Arial"/>
          <w:color w:val="212529"/>
          <w:sz w:val="24"/>
          <w:szCs w:val="24"/>
        </w:rPr>
        <w:t>. Заозерного – филиал № 36 МБУК «ЦКС Рыбинского района»)</w:t>
      </w: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64140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4667250" cy="5676900"/>
            <wp:effectExtent l="0" t="0" r="0" b="0"/>
            <wp:docPr id="6" name="Рисунок 2" descr="г.Заозер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" descr="г.Заозерный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C601EA">
      <w:pPr>
        <w:rPr>
          <w:rFonts w:ascii="Arial" w:hAnsi="Arial" w:cs="Arial"/>
          <w:sz w:val="24"/>
          <w:szCs w:val="24"/>
        </w:rPr>
      </w:pPr>
      <w:r w:rsidRPr="00C601EA">
        <w:pict>
          <v:rect id="shape_0" o:spid="_x0000_s1026" style="position:absolute;margin-left:-24.3pt;margin-top:4.3pt;width:17.95pt;height:10.45pt;z-index:251659264;mso-wrap-style:none;v-text-anchor:middle" o:allowincell="f">
            <v:fill color2="black" o:detectmouseclick="t"/>
            <v:stroke joinstyle="round"/>
          </v:rect>
        </w:pict>
      </w:r>
      <w:r w:rsidR="00641407">
        <w:rPr>
          <w:rFonts w:ascii="Arial" w:hAnsi="Arial" w:cs="Arial"/>
          <w:sz w:val="24"/>
          <w:szCs w:val="24"/>
        </w:rPr>
        <w:t xml:space="preserve">- торговые точки, оказания услуг </w:t>
      </w: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406363">
      <w:pPr>
        <w:rPr>
          <w:rFonts w:ascii="Arial" w:hAnsi="Arial" w:cs="Arial"/>
          <w:sz w:val="24"/>
          <w:szCs w:val="24"/>
        </w:rPr>
      </w:pPr>
    </w:p>
    <w:p w:rsidR="00406363" w:rsidRDefault="00641407">
      <w:pPr>
        <w:rPr>
          <w:rFonts w:ascii="Arial" w:hAnsi="Arial" w:cs="Arial"/>
          <w:sz w:val="24"/>
          <w:szCs w:val="24"/>
        </w:rPr>
      </w:pPr>
      <w:r>
        <w:br w:type="page"/>
      </w:r>
    </w:p>
    <w:tbl>
      <w:tblPr>
        <w:tblStyle w:val="af6"/>
        <w:tblW w:w="9287" w:type="dxa"/>
        <w:tblInd w:w="108" w:type="dxa"/>
        <w:tblLayout w:type="fixed"/>
        <w:tblLook w:val="04A0"/>
      </w:tblPr>
      <w:tblGrid>
        <w:gridCol w:w="5354"/>
        <w:gridCol w:w="3933"/>
      </w:tblGrid>
      <w:tr w:rsidR="00406363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6363" w:rsidRDefault="00406363">
            <w:pPr>
              <w:pageBreakBefore/>
              <w:tabs>
                <w:tab w:val="left" w:pos="6060"/>
              </w:tabs>
              <w:rPr>
                <w:rFonts w:ascii="Arial" w:hAnsi="Arial" w:cs="Arial"/>
                <w:sz w:val="24"/>
                <w:szCs w:val="24"/>
              </w:rPr>
            </w:pPr>
            <w:bookmarkStart w:id="3" w:name="_GoBack"/>
            <w:bookmarkEnd w:id="3"/>
          </w:p>
        </w:tc>
        <w:tc>
          <w:tcPr>
            <w:tcW w:w="3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6363" w:rsidRDefault="006414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Приложение 4</w:t>
            </w:r>
          </w:p>
          <w:p w:rsidR="00406363" w:rsidRDefault="006414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 Положению об организации </w:t>
            </w:r>
          </w:p>
          <w:p w:rsidR="00406363" w:rsidRDefault="00641407">
            <w:pPr>
              <w:tabs>
                <w:tab w:val="left" w:pos="60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торговли, оказания услуг при проведении праздничных и иных культурно – массовых мероприятий на территории Рыбинского муниципального округа </w:t>
            </w:r>
          </w:p>
        </w:tc>
      </w:tr>
    </w:tbl>
    <w:p w:rsidR="00406363" w:rsidRDefault="00406363">
      <w:pPr>
        <w:tabs>
          <w:tab w:val="left" w:pos="6060"/>
        </w:tabs>
        <w:jc w:val="center"/>
        <w:rPr>
          <w:rFonts w:ascii="Arial" w:hAnsi="Arial" w:cs="Arial"/>
          <w:sz w:val="24"/>
          <w:szCs w:val="24"/>
        </w:rPr>
      </w:pPr>
    </w:p>
    <w:p w:rsidR="00406363" w:rsidRDefault="00641407">
      <w:pPr>
        <w:tabs>
          <w:tab w:val="left" w:pos="606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Журнал учета заявлений на размещение нестационарного объекта торговли, оказания услуг при проведении праздничных и иных культурно-массовых мероприятий на территории Рыбинского муниципального округа</w:t>
      </w:r>
    </w:p>
    <w:p w:rsidR="00406363" w:rsidRDefault="00406363">
      <w:pPr>
        <w:tabs>
          <w:tab w:val="left" w:pos="6060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Style w:val="af6"/>
        <w:tblW w:w="11024" w:type="dxa"/>
        <w:tblInd w:w="-913" w:type="dxa"/>
        <w:tblLayout w:type="fixed"/>
        <w:tblLook w:val="04A0"/>
      </w:tblPr>
      <w:tblGrid>
        <w:gridCol w:w="573"/>
        <w:gridCol w:w="1554"/>
        <w:gridCol w:w="2381"/>
        <w:gridCol w:w="1620"/>
        <w:gridCol w:w="1712"/>
        <w:gridCol w:w="1575"/>
        <w:gridCol w:w="1609"/>
      </w:tblGrid>
      <w:tr w:rsidR="00406363">
        <w:tc>
          <w:tcPr>
            <w:tcW w:w="572" w:type="dxa"/>
          </w:tcPr>
          <w:p w:rsidR="00406363" w:rsidRDefault="00641407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4" w:type="dxa"/>
          </w:tcPr>
          <w:p w:rsidR="00406363" w:rsidRDefault="00641407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Дата регистрации </w:t>
            </w:r>
          </w:p>
        </w:tc>
        <w:tc>
          <w:tcPr>
            <w:tcW w:w="2381" w:type="dxa"/>
          </w:tcPr>
          <w:p w:rsidR="00406363" w:rsidRDefault="00641407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юр. лица, Ф.И.О. индивидуального предпринимателя,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самозанятого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)/ ИНН</w:t>
            </w:r>
          </w:p>
        </w:tc>
        <w:tc>
          <w:tcPr>
            <w:tcW w:w="1620" w:type="dxa"/>
          </w:tcPr>
          <w:p w:rsidR="00406363" w:rsidRDefault="00641407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Место размещения НТО (адрес)</w:t>
            </w:r>
          </w:p>
        </w:tc>
        <w:tc>
          <w:tcPr>
            <w:tcW w:w="1712" w:type="dxa"/>
          </w:tcPr>
          <w:p w:rsidR="00406363" w:rsidRDefault="00641407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Перечень реализуемых товаров, (услуг)</w:t>
            </w:r>
          </w:p>
        </w:tc>
        <w:tc>
          <w:tcPr>
            <w:tcW w:w="1575" w:type="dxa"/>
          </w:tcPr>
          <w:p w:rsidR="00406363" w:rsidRDefault="00641407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Размеры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нестациона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рного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объекта</w:t>
            </w:r>
          </w:p>
        </w:tc>
        <w:tc>
          <w:tcPr>
            <w:tcW w:w="1609" w:type="dxa"/>
          </w:tcPr>
          <w:p w:rsidR="00406363" w:rsidRDefault="00641407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и дата Разрешения</w:t>
            </w:r>
          </w:p>
        </w:tc>
      </w:tr>
      <w:tr w:rsidR="00406363">
        <w:tc>
          <w:tcPr>
            <w:tcW w:w="572" w:type="dxa"/>
          </w:tcPr>
          <w:p w:rsidR="00406363" w:rsidRDefault="00641407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1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2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9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363">
        <w:tc>
          <w:tcPr>
            <w:tcW w:w="572" w:type="dxa"/>
          </w:tcPr>
          <w:p w:rsidR="00406363" w:rsidRDefault="00641407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1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2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9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363">
        <w:tc>
          <w:tcPr>
            <w:tcW w:w="572" w:type="dxa"/>
          </w:tcPr>
          <w:p w:rsidR="00406363" w:rsidRDefault="00641407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1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2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9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363">
        <w:tc>
          <w:tcPr>
            <w:tcW w:w="572" w:type="dxa"/>
          </w:tcPr>
          <w:p w:rsidR="00406363" w:rsidRDefault="00641407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1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2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9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363">
        <w:tc>
          <w:tcPr>
            <w:tcW w:w="572" w:type="dxa"/>
          </w:tcPr>
          <w:p w:rsidR="00406363" w:rsidRDefault="00641407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1554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1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2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9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363">
        <w:tc>
          <w:tcPr>
            <w:tcW w:w="572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1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2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9" w:type="dxa"/>
          </w:tcPr>
          <w:p w:rsidR="00406363" w:rsidRDefault="00406363">
            <w:pPr>
              <w:tabs>
                <w:tab w:val="left" w:pos="60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6363" w:rsidRDefault="00406363">
      <w:pPr>
        <w:tabs>
          <w:tab w:val="left" w:pos="6060"/>
        </w:tabs>
        <w:jc w:val="center"/>
        <w:rPr>
          <w:rFonts w:ascii="Arial" w:hAnsi="Arial" w:cs="Arial"/>
          <w:sz w:val="24"/>
          <w:szCs w:val="24"/>
        </w:rPr>
      </w:pPr>
    </w:p>
    <w:p w:rsidR="00406363" w:rsidRDefault="00406363">
      <w:pPr>
        <w:tabs>
          <w:tab w:val="left" w:pos="6060"/>
        </w:tabs>
        <w:jc w:val="center"/>
        <w:rPr>
          <w:rFonts w:ascii="Arial" w:hAnsi="Arial" w:cs="Arial"/>
          <w:sz w:val="24"/>
          <w:szCs w:val="24"/>
        </w:rPr>
      </w:pPr>
    </w:p>
    <w:sectPr w:rsidR="00406363" w:rsidSect="00406363">
      <w:headerReference w:type="even" r:id="rId13"/>
      <w:headerReference w:type="default" r:id="rId14"/>
      <w:pgSz w:w="11906" w:h="16838"/>
      <w:pgMar w:top="1135" w:right="1134" w:bottom="709" w:left="1701" w:header="720" w:footer="0" w:gutter="0"/>
      <w:cols w:space="720"/>
      <w:formProt w:val="0"/>
      <w:titlePg/>
      <w:docGrid w:linePitch="272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743" w:rsidRDefault="003B3743" w:rsidP="00406363">
      <w:r>
        <w:separator/>
      </w:r>
    </w:p>
  </w:endnote>
  <w:endnote w:type="continuationSeparator" w:id="0">
    <w:p w:rsidR="003B3743" w:rsidRDefault="003B3743" w:rsidP="00406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  <w:embedRegular r:id="rId1" w:fontKey="{EE898AF4-F51A-4112-B7C3-97959D62AB7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  <w:embedRegular r:id="rId2" w:fontKey="{75CE6BF3-900D-467F-A002-F32BCFF338B6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A5DCE2F9-AB5E-444C-9AA2-DBAEA7B4A45A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4" w:fontKey="{FF7EA6F7-E463-45F8-B334-33A3B0439A3F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5D5C37CE-6AE7-4646-9A92-2C5BE9C2C51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6F61EF3E-4FF7-4BA8-81A2-B7B700FB4A5A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743" w:rsidRDefault="003B3743" w:rsidP="00406363">
      <w:r>
        <w:separator/>
      </w:r>
    </w:p>
  </w:footnote>
  <w:footnote w:type="continuationSeparator" w:id="0">
    <w:p w:rsidR="003B3743" w:rsidRDefault="003B3743" w:rsidP="004063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363" w:rsidRDefault="00C601EA">
    <w:pPr>
      <w:pStyle w:val="Header"/>
      <w:ind w:right="360"/>
    </w:pPr>
    <w:r>
      <w:pict>
        <v:rect id="_x0000_s2050" style="position:absolute;margin-left:0;margin-top:.05pt;width:1.15pt;height:1.15pt;z-index:251657216;mso-wrap-distance-left:0;mso-wrap-distance-right:0;mso-position-horizontal:center;mso-position-horizontal-relative:margin">
          <v:fill opacity="0"/>
          <v:textbox inset="0,0,0,0">
            <w:txbxContent>
              <w:p w:rsidR="00406363" w:rsidRDefault="00C601EA">
                <w:pPr>
                  <w:pStyle w:val="Header"/>
                  <w:rPr>
                    <w:rStyle w:val="a5"/>
                  </w:rPr>
                </w:pPr>
                <w:r>
                  <w:rPr>
                    <w:rStyle w:val="a5"/>
                  </w:rPr>
                  <w:fldChar w:fldCharType="begin"/>
                </w:r>
                <w:r w:rsidR="00641407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641407">
                  <w:rPr>
                    <w:rStyle w:val="a5"/>
                  </w:rPr>
                  <w:t>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363" w:rsidRDefault="00C601EA">
    <w:pPr>
      <w:pStyle w:val="Header"/>
      <w:jc w:val="right"/>
    </w:pPr>
    <w:r>
      <w:pict>
        <v:rect id="_x0000_s2049" style="position:absolute;left:0;text-align:left;margin-left:0;margin-top:.05pt;width:10.05pt;height:11.55pt;z-index:251658240;mso-wrap-distance-left:0;mso-wrap-distance-right:0;mso-position-horizontal:center;mso-position-horizontal-relative:margin">
          <v:fill opacity="0"/>
          <v:textbox inset="0,0,0,0">
            <w:txbxContent>
              <w:p w:rsidR="00406363" w:rsidRDefault="00C601EA">
                <w:pPr>
                  <w:pStyle w:val="Header"/>
                  <w:rPr>
                    <w:rStyle w:val="a5"/>
                  </w:rPr>
                </w:pPr>
                <w:r>
                  <w:rPr>
                    <w:rStyle w:val="a5"/>
                  </w:rPr>
                  <w:fldChar w:fldCharType="begin"/>
                </w:r>
                <w:r w:rsidR="00641407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5C6C33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  <w:p w:rsidR="00406363" w:rsidRDefault="00406363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95D24"/>
    <w:multiLevelType w:val="multilevel"/>
    <w:tmpl w:val="0B32DD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C246F09"/>
    <w:multiLevelType w:val="multilevel"/>
    <w:tmpl w:val="AF1EC58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01A3227"/>
    <w:multiLevelType w:val="multilevel"/>
    <w:tmpl w:val="871A5D3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7262279"/>
    <w:multiLevelType w:val="multilevel"/>
    <w:tmpl w:val="81C4E1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autoHyphenation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06363"/>
    <w:rsid w:val="003B3743"/>
    <w:rsid w:val="00406363"/>
    <w:rsid w:val="005C6C33"/>
    <w:rsid w:val="00641407"/>
    <w:rsid w:val="00C60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315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Heading1">
    <w:name w:val="Heading 1"/>
    <w:basedOn w:val="a0"/>
    <w:next w:val="a0"/>
    <w:qFormat/>
    <w:rsid w:val="00DF38E3"/>
    <w:pPr>
      <w:keepNext/>
      <w:jc w:val="center"/>
      <w:outlineLvl w:val="0"/>
    </w:pPr>
    <w:rPr>
      <w:rFonts w:ascii="Arial Black" w:hAnsi="Arial Black"/>
      <w:caps/>
      <w:sz w:val="40"/>
      <w:szCs w:val="24"/>
    </w:rPr>
  </w:style>
  <w:style w:type="paragraph" w:customStyle="1" w:styleId="Heading2">
    <w:name w:val="Heading 2"/>
    <w:basedOn w:val="a0"/>
    <w:next w:val="a0"/>
    <w:qFormat/>
    <w:rsid w:val="00DF38E3"/>
    <w:pPr>
      <w:keepNext/>
      <w:jc w:val="center"/>
      <w:outlineLvl w:val="1"/>
    </w:pPr>
    <w:rPr>
      <w:b/>
      <w:bCs/>
      <w:caps/>
      <w:sz w:val="40"/>
    </w:rPr>
  </w:style>
  <w:style w:type="paragraph" w:customStyle="1" w:styleId="Heading3">
    <w:name w:val="Heading 3"/>
    <w:basedOn w:val="a0"/>
    <w:next w:val="a0"/>
    <w:qFormat/>
    <w:rsid w:val="00DF38E3"/>
    <w:pPr>
      <w:keepNext/>
      <w:ind w:firstLine="720"/>
      <w:jc w:val="both"/>
      <w:outlineLvl w:val="2"/>
    </w:pPr>
    <w:rPr>
      <w:sz w:val="28"/>
    </w:rPr>
  </w:style>
  <w:style w:type="paragraph" w:customStyle="1" w:styleId="Heading4">
    <w:name w:val="Heading 4"/>
    <w:basedOn w:val="a0"/>
    <w:next w:val="a0"/>
    <w:qFormat/>
    <w:rsid w:val="00DF38E3"/>
    <w:pPr>
      <w:keepNext/>
      <w:outlineLvl w:val="3"/>
    </w:pPr>
    <w:rPr>
      <w:sz w:val="28"/>
    </w:rPr>
  </w:style>
  <w:style w:type="paragraph" w:customStyle="1" w:styleId="Heading5">
    <w:name w:val="Heading 5"/>
    <w:basedOn w:val="a0"/>
    <w:next w:val="a0"/>
    <w:qFormat/>
    <w:rsid w:val="00DF38E3"/>
    <w:pPr>
      <w:keepNext/>
      <w:jc w:val="center"/>
      <w:outlineLvl w:val="4"/>
    </w:pPr>
    <w:rPr>
      <w:b/>
      <w:bCs/>
      <w:caps/>
      <w:sz w:val="48"/>
    </w:rPr>
  </w:style>
  <w:style w:type="paragraph" w:customStyle="1" w:styleId="Heading6">
    <w:name w:val="Heading 6"/>
    <w:basedOn w:val="a0"/>
    <w:next w:val="a0"/>
    <w:qFormat/>
    <w:rsid w:val="00DF38E3"/>
    <w:pPr>
      <w:keepNext/>
      <w:ind w:firstLine="709"/>
      <w:jc w:val="both"/>
      <w:outlineLvl w:val="5"/>
    </w:pPr>
    <w:rPr>
      <w:b/>
      <w:sz w:val="28"/>
    </w:rPr>
  </w:style>
  <w:style w:type="paragraph" w:customStyle="1" w:styleId="Heading7">
    <w:name w:val="Heading 7"/>
    <w:basedOn w:val="a0"/>
    <w:next w:val="a0"/>
    <w:qFormat/>
    <w:rsid w:val="00DF38E3"/>
    <w:pPr>
      <w:keepNext/>
      <w:widowControl w:val="0"/>
      <w:ind w:firstLine="851"/>
      <w:jc w:val="both"/>
      <w:outlineLvl w:val="6"/>
    </w:pPr>
    <w:rPr>
      <w:b/>
      <w:sz w:val="28"/>
    </w:rPr>
  </w:style>
  <w:style w:type="paragraph" w:customStyle="1" w:styleId="Heading8">
    <w:name w:val="Heading 8"/>
    <w:basedOn w:val="a0"/>
    <w:next w:val="a0"/>
    <w:qFormat/>
    <w:rsid w:val="00DF38E3"/>
    <w:pPr>
      <w:keepNext/>
      <w:spacing w:before="120" w:after="120"/>
      <w:jc w:val="both"/>
      <w:outlineLvl w:val="7"/>
    </w:pPr>
    <w:rPr>
      <w:color w:val="000000"/>
      <w:sz w:val="28"/>
    </w:rPr>
  </w:style>
  <w:style w:type="paragraph" w:customStyle="1" w:styleId="Heading9">
    <w:name w:val="Heading 9"/>
    <w:basedOn w:val="a0"/>
    <w:next w:val="a0"/>
    <w:qFormat/>
    <w:rsid w:val="00DF38E3"/>
    <w:pPr>
      <w:keepNext/>
      <w:jc w:val="right"/>
      <w:outlineLvl w:val="8"/>
    </w:pPr>
    <w:rPr>
      <w:sz w:val="28"/>
    </w:rPr>
  </w:style>
  <w:style w:type="character" w:customStyle="1" w:styleId="a4">
    <w:name w:val="Верхний колонтитул Знак"/>
    <w:basedOn w:val="a1"/>
    <w:link w:val="Header"/>
    <w:uiPriority w:val="99"/>
    <w:qFormat/>
    <w:rsid w:val="00DD1477"/>
  </w:style>
  <w:style w:type="character" w:styleId="a5">
    <w:name w:val="page number"/>
    <w:basedOn w:val="a1"/>
    <w:qFormat/>
    <w:rsid w:val="00DF38E3"/>
  </w:style>
  <w:style w:type="character" w:customStyle="1" w:styleId="FontStyle11">
    <w:name w:val="Font Style11"/>
    <w:basedOn w:val="a1"/>
    <w:qFormat/>
    <w:rsid w:val="000614BA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1"/>
    <w:rsid w:val="00313E70"/>
    <w:rPr>
      <w:color w:val="0000FF"/>
      <w:u w:val="single"/>
    </w:rPr>
  </w:style>
  <w:style w:type="character" w:customStyle="1" w:styleId="ConsPlusNormal">
    <w:name w:val="ConsPlusNormal Знак"/>
    <w:link w:val="ConsPlusNormal0"/>
    <w:qFormat/>
    <w:locked/>
    <w:rsid w:val="008A04D2"/>
    <w:rPr>
      <w:rFonts w:ascii="Arial" w:hAnsi="Arial" w:cs="Arial"/>
      <w:lang w:val="ru-RU" w:eastAsia="ru-RU" w:bidi="ar-SA"/>
    </w:rPr>
  </w:style>
  <w:style w:type="character" w:customStyle="1" w:styleId="a7">
    <w:name w:val="Название Знак"/>
    <w:basedOn w:val="a1"/>
    <w:link w:val="a8"/>
    <w:qFormat/>
    <w:rsid w:val="00871A81"/>
    <w:rPr>
      <w:caps/>
      <w:spacing w:val="120"/>
      <w:sz w:val="28"/>
      <w:szCs w:val="24"/>
    </w:rPr>
  </w:style>
  <w:style w:type="character" w:styleId="a9">
    <w:name w:val="Emphasis"/>
    <w:basedOn w:val="a1"/>
    <w:qFormat/>
    <w:rsid w:val="00FD1412"/>
    <w:rPr>
      <w:i/>
      <w:iCs/>
    </w:rPr>
  </w:style>
  <w:style w:type="character" w:customStyle="1" w:styleId="docdata">
    <w:name w:val="docdata"/>
    <w:basedOn w:val="a1"/>
    <w:qFormat/>
    <w:rsid w:val="0063645E"/>
  </w:style>
  <w:style w:type="paragraph" w:customStyle="1" w:styleId="Heading">
    <w:name w:val="Heading"/>
    <w:basedOn w:val="a0"/>
    <w:next w:val="aa"/>
    <w:qFormat/>
    <w:rsid w:val="0040636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0"/>
    <w:rsid w:val="00DF38E3"/>
    <w:pPr>
      <w:jc w:val="both"/>
    </w:pPr>
    <w:rPr>
      <w:sz w:val="28"/>
    </w:rPr>
  </w:style>
  <w:style w:type="paragraph" w:styleId="ab">
    <w:name w:val="List"/>
    <w:basedOn w:val="aa"/>
    <w:rsid w:val="00406363"/>
    <w:rPr>
      <w:rFonts w:cs="Arial Unicode MS"/>
    </w:rPr>
  </w:style>
  <w:style w:type="paragraph" w:customStyle="1" w:styleId="Caption">
    <w:name w:val="Caption"/>
    <w:basedOn w:val="a0"/>
    <w:qFormat/>
    <w:rsid w:val="0040636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0"/>
    <w:qFormat/>
    <w:rsid w:val="00406363"/>
    <w:pPr>
      <w:suppressLineNumbers/>
    </w:pPr>
    <w:rPr>
      <w:rFonts w:cs="Arial Unicode MS"/>
    </w:rPr>
  </w:style>
  <w:style w:type="paragraph" w:styleId="a8">
    <w:name w:val="Title"/>
    <w:basedOn w:val="a0"/>
    <w:link w:val="a7"/>
    <w:qFormat/>
    <w:rsid w:val="00DF38E3"/>
    <w:pPr>
      <w:jc w:val="center"/>
    </w:pPr>
    <w:rPr>
      <w:caps/>
      <w:spacing w:val="120"/>
      <w:sz w:val="28"/>
      <w:szCs w:val="24"/>
    </w:rPr>
  </w:style>
  <w:style w:type="paragraph" w:customStyle="1" w:styleId="ConsNonformat">
    <w:name w:val="ConsNonformat"/>
    <w:qFormat/>
    <w:rsid w:val="00DF38E3"/>
    <w:pPr>
      <w:widowControl w:val="0"/>
    </w:pPr>
    <w:rPr>
      <w:rFonts w:ascii="Courier New" w:hAnsi="Courier New"/>
    </w:rPr>
  </w:style>
  <w:style w:type="paragraph" w:customStyle="1" w:styleId="ConsNormal">
    <w:name w:val="ConsNormal"/>
    <w:qFormat/>
    <w:rsid w:val="00DF38E3"/>
    <w:pPr>
      <w:widowControl w:val="0"/>
      <w:ind w:firstLine="720"/>
    </w:pPr>
    <w:rPr>
      <w:rFonts w:ascii="Arial" w:hAnsi="Arial"/>
    </w:rPr>
  </w:style>
  <w:style w:type="paragraph" w:customStyle="1" w:styleId="ConsTitle">
    <w:name w:val="ConsTitle"/>
    <w:qFormat/>
    <w:rsid w:val="00DF38E3"/>
    <w:pPr>
      <w:widowControl w:val="0"/>
    </w:pPr>
    <w:rPr>
      <w:rFonts w:ascii="Arial" w:hAnsi="Arial"/>
      <w:b/>
      <w:sz w:val="16"/>
    </w:rPr>
  </w:style>
  <w:style w:type="paragraph" w:styleId="ac">
    <w:name w:val="Body Text Indent"/>
    <w:basedOn w:val="a0"/>
    <w:rsid w:val="00DF38E3"/>
    <w:pPr>
      <w:spacing w:before="120"/>
      <w:ind w:firstLine="720"/>
      <w:jc w:val="both"/>
    </w:pPr>
    <w:rPr>
      <w:sz w:val="28"/>
    </w:rPr>
  </w:style>
  <w:style w:type="paragraph" w:styleId="20">
    <w:name w:val="Body Text 2"/>
    <w:basedOn w:val="a0"/>
    <w:qFormat/>
    <w:rsid w:val="00DF38E3"/>
    <w:pPr>
      <w:jc w:val="both"/>
    </w:pPr>
    <w:rPr>
      <w:color w:val="FF0000"/>
      <w:sz w:val="28"/>
    </w:rPr>
  </w:style>
  <w:style w:type="paragraph" w:styleId="3">
    <w:name w:val="Body Text Indent 3"/>
    <w:basedOn w:val="a0"/>
    <w:qFormat/>
    <w:rsid w:val="00DF38E3"/>
    <w:pPr>
      <w:ind w:firstLine="567"/>
      <w:jc w:val="both"/>
    </w:pPr>
    <w:rPr>
      <w:sz w:val="28"/>
    </w:rPr>
  </w:style>
  <w:style w:type="paragraph" w:styleId="21">
    <w:name w:val="Body Text Indent 2"/>
    <w:basedOn w:val="a0"/>
    <w:qFormat/>
    <w:rsid w:val="00DF38E3"/>
    <w:pPr>
      <w:ind w:firstLine="851"/>
      <w:jc w:val="both"/>
    </w:pPr>
    <w:rPr>
      <w:sz w:val="28"/>
    </w:rPr>
  </w:style>
  <w:style w:type="paragraph" w:styleId="ad">
    <w:name w:val="Block Text"/>
    <w:basedOn w:val="a0"/>
    <w:qFormat/>
    <w:rsid w:val="00DF38E3"/>
    <w:pPr>
      <w:shd w:val="clear" w:color="auto" w:fill="FFFFFF"/>
      <w:spacing w:line="322" w:lineRule="exact"/>
      <w:ind w:left="10" w:right="53" w:firstLine="709"/>
      <w:jc w:val="both"/>
    </w:pPr>
    <w:rPr>
      <w:color w:val="000000"/>
      <w:spacing w:val="-10"/>
      <w:sz w:val="28"/>
    </w:rPr>
  </w:style>
  <w:style w:type="paragraph" w:customStyle="1" w:styleId="HeaderandFooter">
    <w:name w:val="Header and Footer"/>
    <w:basedOn w:val="a0"/>
    <w:qFormat/>
    <w:rsid w:val="00406363"/>
  </w:style>
  <w:style w:type="paragraph" w:customStyle="1" w:styleId="Header">
    <w:name w:val="Header"/>
    <w:basedOn w:val="a0"/>
    <w:link w:val="a4"/>
    <w:uiPriority w:val="99"/>
    <w:rsid w:val="00DF38E3"/>
    <w:pPr>
      <w:tabs>
        <w:tab w:val="center" w:pos="4677"/>
        <w:tab w:val="right" w:pos="9355"/>
      </w:tabs>
    </w:pPr>
  </w:style>
  <w:style w:type="paragraph" w:styleId="22">
    <w:name w:val="List 2"/>
    <w:basedOn w:val="a0"/>
    <w:qFormat/>
    <w:rsid w:val="00DF38E3"/>
    <w:pPr>
      <w:ind w:left="566" w:hanging="283"/>
    </w:pPr>
  </w:style>
  <w:style w:type="paragraph" w:styleId="a">
    <w:name w:val="List Bullet"/>
    <w:basedOn w:val="a0"/>
    <w:autoRedefine/>
    <w:rsid w:val="00DF38E3"/>
    <w:pPr>
      <w:numPr>
        <w:numId w:val="1"/>
      </w:numPr>
    </w:pPr>
  </w:style>
  <w:style w:type="paragraph" w:styleId="2">
    <w:name w:val="List Bullet 2"/>
    <w:basedOn w:val="a0"/>
    <w:autoRedefine/>
    <w:rsid w:val="00DF38E3"/>
    <w:pPr>
      <w:numPr>
        <w:numId w:val="2"/>
      </w:numPr>
    </w:pPr>
  </w:style>
  <w:style w:type="paragraph" w:styleId="23">
    <w:name w:val="List Continue 2"/>
    <w:basedOn w:val="a0"/>
    <w:rsid w:val="00DF38E3"/>
    <w:pPr>
      <w:spacing w:after="120"/>
      <w:ind w:left="566"/>
    </w:pPr>
  </w:style>
  <w:style w:type="paragraph" w:customStyle="1" w:styleId="Footer">
    <w:name w:val="Footer"/>
    <w:basedOn w:val="a0"/>
    <w:rsid w:val="00DF38E3"/>
    <w:pPr>
      <w:tabs>
        <w:tab w:val="center" w:pos="4153"/>
        <w:tab w:val="right" w:pos="8306"/>
      </w:tabs>
    </w:pPr>
  </w:style>
  <w:style w:type="paragraph" w:styleId="ae">
    <w:name w:val="Balloon Text"/>
    <w:basedOn w:val="a0"/>
    <w:semiHidden/>
    <w:qFormat/>
    <w:rsid w:val="00DF38E3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AD16FE"/>
    <w:pPr>
      <w:ind w:firstLine="720"/>
    </w:pPr>
    <w:rPr>
      <w:rFonts w:ascii="Arial" w:hAnsi="Arial" w:cs="Arial"/>
    </w:rPr>
  </w:style>
  <w:style w:type="paragraph" w:styleId="af">
    <w:name w:val="Subtitle"/>
    <w:basedOn w:val="a0"/>
    <w:qFormat/>
    <w:rsid w:val="005E73C6"/>
    <w:pPr>
      <w:spacing w:line="360" w:lineRule="auto"/>
      <w:jc w:val="center"/>
    </w:pPr>
    <w:rPr>
      <w:sz w:val="24"/>
    </w:rPr>
  </w:style>
  <w:style w:type="paragraph" w:styleId="30">
    <w:name w:val="Body Text 3"/>
    <w:basedOn w:val="a0"/>
    <w:qFormat/>
    <w:rsid w:val="005A2E3C"/>
    <w:pPr>
      <w:spacing w:after="120"/>
    </w:pPr>
    <w:rPr>
      <w:sz w:val="16"/>
      <w:szCs w:val="16"/>
    </w:rPr>
  </w:style>
  <w:style w:type="paragraph" w:customStyle="1" w:styleId="ConsPlusNonformat">
    <w:name w:val="ConsPlusNonformat"/>
    <w:qFormat/>
    <w:rsid w:val="002E0456"/>
    <w:rPr>
      <w:rFonts w:ascii="Courier New" w:hAnsi="Courier New" w:cs="Courier New"/>
    </w:rPr>
  </w:style>
  <w:style w:type="paragraph" w:customStyle="1" w:styleId="1">
    <w:name w:val="Знак1"/>
    <w:basedOn w:val="a0"/>
    <w:qFormat/>
    <w:rsid w:val="00067B9A"/>
    <w:pPr>
      <w:widowControl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CharChar1">
    <w:name w:val="Char Char1 Знак Знак Знак"/>
    <w:basedOn w:val="a0"/>
    <w:qFormat/>
    <w:rsid w:val="0038450B"/>
    <w:pPr>
      <w:widowControl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0">
    <w:name w:val="Знак Знак Знак"/>
    <w:basedOn w:val="a0"/>
    <w:qFormat/>
    <w:rsid w:val="00AB4C0C"/>
    <w:pPr>
      <w:spacing w:after="160" w:line="240" w:lineRule="exact"/>
    </w:pPr>
    <w:rPr>
      <w:rFonts w:ascii="Verdana" w:eastAsia="MS Mincho" w:hAnsi="Verdana"/>
      <w:lang w:val="en-GB" w:eastAsia="en-US"/>
    </w:rPr>
  </w:style>
  <w:style w:type="paragraph" w:customStyle="1" w:styleId="Style4">
    <w:name w:val="Style4"/>
    <w:basedOn w:val="a0"/>
    <w:qFormat/>
    <w:rsid w:val="000614BA"/>
    <w:pPr>
      <w:widowControl w:val="0"/>
      <w:spacing w:line="326" w:lineRule="exact"/>
      <w:ind w:firstLine="722"/>
      <w:jc w:val="both"/>
    </w:pPr>
    <w:rPr>
      <w:sz w:val="24"/>
      <w:szCs w:val="24"/>
    </w:rPr>
  </w:style>
  <w:style w:type="paragraph" w:customStyle="1" w:styleId="Style1">
    <w:name w:val="Style1"/>
    <w:basedOn w:val="a0"/>
    <w:qFormat/>
    <w:rsid w:val="000614BA"/>
    <w:pPr>
      <w:widowControl w:val="0"/>
      <w:spacing w:line="325" w:lineRule="exact"/>
      <w:ind w:firstLine="240"/>
    </w:pPr>
    <w:rPr>
      <w:sz w:val="24"/>
      <w:szCs w:val="24"/>
    </w:rPr>
  </w:style>
  <w:style w:type="paragraph" w:customStyle="1" w:styleId="Style2">
    <w:name w:val="Style2"/>
    <w:basedOn w:val="a0"/>
    <w:qFormat/>
    <w:rsid w:val="000614BA"/>
    <w:pPr>
      <w:widowControl w:val="0"/>
    </w:pPr>
    <w:rPr>
      <w:sz w:val="24"/>
      <w:szCs w:val="24"/>
    </w:rPr>
  </w:style>
  <w:style w:type="paragraph" w:customStyle="1" w:styleId="ConsPlusCell">
    <w:name w:val="ConsPlusCell"/>
    <w:qFormat/>
    <w:rsid w:val="00127093"/>
    <w:rPr>
      <w:rFonts w:ascii="Arial" w:hAnsi="Arial" w:cs="Arial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0"/>
    <w:qFormat/>
    <w:rsid w:val="001A57AF"/>
    <w:pPr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af1">
    <w:name w:val="Знак Знак Знак Знак Знак Знак Знак Знак Знак Знак Знак Знак Знак Знак Знак Знак"/>
    <w:basedOn w:val="a0"/>
    <w:qFormat/>
    <w:rsid w:val="00325C8B"/>
    <w:pPr>
      <w:widowControl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 Знак"/>
    <w:basedOn w:val="a0"/>
    <w:qFormat/>
    <w:rsid w:val="006377C9"/>
    <w:pPr>
      <w:widowControl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qFormat/>
    <w:rsid w:val="00737F68"/>
    <w:pPr>
      <w:widowControl w:val="0"/>
    </w:pPr>
    <w:rPr>
      <w:b/>
      <w:bCs/>
      <w:sz w:val="28"/>
      <w:szCs w:val="28"/>
    </w:rPr>
  </w:style>
  <w:style w:type="paragraph" w:customStyle="1" w:styleId="af3">
    <w:name w:val="Знак Знак Знак Знак Знак Знак Знак"/>
    <w:basedOn w:val="a0"/>
    <w:qFormat/>
    <w:rsid w:val="00E50941"/>
    <w:pPr>
      <w:spacing w:beforeAutospacing="1" w:afterAutospacing="1"/>
    </w:pPr>
    <w:rPr>
      <w:rFonts w:ascii="Tahoma" w:hAnsi="Tahoma"/>
      <w:sz w:val="28"/>
      <w:lang w:val="en-US" w:eastAsia="en-US"/>
    </w:rPr>
  </w:style>
  <w:style w:type="paragraph" w:customStyle="1" w:styleId="10">
    <w:name w:val="Знак1 Знак Знак Знак"/>
    <w:basedOn w:val="a0"/>
    <w:qFormat/>
    <w:rsid w:val="00A6296D"/>
    <w:pPr>
      <w:widowControl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11">
    <w:name w:val="Абзац списка1"/>
    <w:basedOn w:val="a0"/>
    <w:qFormat/>
    <w:rsid w:val="007C24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4">
    <w:name w:val="Normal (Web)"/>
    <w:basedOn w:val="a0"/>
    <w:unhideWhenUsed/>
    <w:qFormat/>
    <w:rsid w:val="000B0ABE"/>
    <w:pPr>
      <w:spacing w:beforeAutospacing="1" w:afterAutospacing="1"/>
    </w:pPr>
    <w:rPr>
      <w:sz w:val="24"/>
      <w:szCs w:val="24"/>
    </w:rPr>
  </w:style>
  <w:style w:type="paragraph" w:styleId="af5">
    <w:name w:val="List Paragraph"/>
    <w:basedOn w:val="a0"/>
    <w:uiPriority w:val="34"/>
    <w:qFormat/>
    <w:rsid w:val="00145CB8"/>
    <w:pPr>
      <w:ind w:left="720"/>
      <w:contextualSpacing/>
    </w:pPr>
    <w:rPr>
      <w:rFonts w:ascii="Arial" w:hAnsi="Arial"/>
      <w:sz w:val="24"/>
    </w:rPr>
  </w:style>
  <w:style w:type="paragraph" w:customStyle="1" w:styleId="Default">
    <w:name w:val="Default"/>
    <w:qFormat/>
    <w:rsid w:val="003B4987"/>
    <w:rPr>
      <w:color w:val="000000"/>
      <w:sz w:val="24"/>
      <w:szCs w:val="24"/>
    </w:rPr>
  </w:style>
  <w:style w:type="paragraph" w:customStyle="1" w:styleId="FrameContents">
    <w:name w:val="Frame Contents"/>
    <w:basedOn w:val="a0"/>
    <w:qFormat/>
    <w:rsid w:val="00406363"/>
  </w:style>
  <w:style w:type="table" w:styleId="af6">
    <w:name w:val="Table Grid"/>
    <w:basedOn w:val="a2"/>
    <w:rsid w:val="005134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mo-24.gosuslugi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A4592-8374-4EE6-89F8-C44B15B96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3222</Words>
  <Characters>18370</Characters>
  <Application>Microsoft Office Word</Application>
  <DocSecurity>0</DocSecurity>
  <Lines>153</Lines>
  <Paragraphs>43</Paragraphs>
  <ScaleCrop>false</ScaleCrop>
  <Company>ЗС края</Company>
  <LinksUpToDate>false</LinksUpToDate>
  <CharactersWithSpaces>21549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Закаблукова</dc:creator>
  <cp:lastModifiedBy>Приёмная</cp:lastModifiedBy>
  <cp:revision>4</cp:revision>
  <cp:lastPrinted>2026-02-16T01:30:00Z</cp:lastPrinted>
  <dcterms:created xsi:type="dcterms:W3CDTF">2026-02-18T04:25:00Z</dcterms:created>
  <dcterms:modified xsi:type="dcterms:W3CDTF">2026-02-18T08:45:00Z</dcterms:modified>
  <dc:language>ru-RU</dc:language>
</cp:coreProperties>
</file>